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B05C" w14:textId="248578C2" w:rsidR="007056A8" w:rsidRDefault="007056A8" w:rsidP="007056A8">
      <w:pPr>
        <w:pStyle w:val="Heading1"/>
        <w:rPr>
          <w:lang w:val="en-US"/>
        </w:rPr>
      </w:pPr>
      <w:r>
        <w:t>B</w:t>
      </w:r>
      <w:proofErr w:type="spellStart"/>
      <w:r>
        <w:rPr>
          <w:lang w:val="en-US"/>
        </w:rPr>
        <w:t>usiness</w:t>
      </w:r>
      <w:proofErr w:type="spellEnd"/>
      <w:r>
        <w:rPr>
          <w:lang w:val="en-US"/>
        </w:rPr>
        <w:t xml:space="preserve"> Capability </w:t>
      </w:r>
      <w:r w:rsidR="00DB6294">
        <w:rPr>
          <w:lang w:val="en-US"/>
        </w:rPr>
        <w:t>Resources List</w:t>
      </w:r>
    </w:p>
    <w:p w14:paraId="2055557F" w14:textId="1704F9FD" w:rsidR="00DB6294" w:rsidRDefault="00324B5C" w:rsidP="00DB6294">
      <w:pPr>
        <w:rPr>
          <w:lang w:val="en-US"/>
        </w:rPr>
      </w:pPr>
      <w:r>
        <w:rPr>
          <w:lang w:val="en-US"/>
        </w:rPr>
        <w:t xml:space="preserve">The following list has been developed by AUSVEG SA with support from Hort Innovation and the </w:t>
      </w:r>
      <w:proofErr w:type="spellStart"/>
      <w:r>
        <w:rPr>
          <w:lang w:val="en-US"/>
        </w:rPr>
        <w:t>VegNET</w:t>
      </w:r>
      <w:proofErr w:type="spellEnd"/>
      <w:r>
        <w:rPr>
          <w:lang w:val="en-US"/>
        </w:rPr>
        <w:t xml:space="preserve"> SA program to support SA growers to access resources available to assist in their businesses. </w:t>
      </w:r>
    </w:p>
    <w:p w14:paraId="5C09D7DF" w14:textId="00AB73F0" w:rsidR="00324B5C" w:rsidRDefault="00324B5C" w:rsidP="00DB6294">
      <w:pPr>
        <w:rPr>
          <w:lang w:val="en-US"/>
        </w:rPr>
      </w:pPr>
    </w:p>
    <w:p w14:paraId="4C8B5D35" w14:textId="7F38E333" w:rsidR="00324B5C" w:rsidRDefault="00324B5C" w:rsidP="00DB6294">
      <w:pPr>
        <w:rPr>
          <w:lang w:val="en-US"/>
        </w:rPr>
      </w:pPr>
      <w:r>
        <w:rPr>
          <w:noProof/>
        </w:rPr>
        <w:drawing>
          <wp:inline distT="0" distB="0" distL="0" distR="0" wp14:anchorId="5A7E9608" wp14:editId="13FA8601">
            <wp:extent cx="1333500" cy="461010"/>
            <wp:effectExtent l="0" t="0" r="0" b="0"/>
            <wp:docPr id="4" name="Picture 4" descr="AUSVEG SA_Updated Tagline (00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AUSVEG SA_Updated Tagline (002)">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732" cy="464893"/>
                    </a:xfrm>
                    <a:prstGeom prst="rect">
                      <a:avLst/>
                    </a:prstGeom>
                    <a:noFill/>
                    <a:ln>
                      <a:noFill/>
                    </a:ln>
                  </pic:spPr>
                </pic:pic>
              </a:graphicData>
            </a:graphic>
          </wp:inline>
        </w:drawing>
      </w:r>
      <w:r>
        <w:rPr>
          <w:b/>
          <w:bCs/>
          <w:noProof/>
        </w:rPr>
        <w:drawing>
          <wp:inline distT="0" distB="0" distL="0" distR="0" wp14:anchorId="44710C12" wp14:editId="5F3244C9">
            <wp:extent cx="1365744" cy="438786"/>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072" cy="457204"/>
                    </a:xfrm>
                    <a:prstGeom prst="rect">
                      <a:avLst/>
                    </a:prstGeom>
                    <a:noFill/>
                    <a:ln>
                      <a:noFill/>
                    </a:ln>
                  </pic:spPr>
                </pic:pic>
              </a:graphicData>
            </a:graphic>
          </wp:inline>
        </w:drawing>
      </w:r>
    </w:p>
    <w:p w14:paraId="7669EC5E" w14:textId="589DD293" w:rsidR="00324B5C" w:rsidRDefault="00324B5C" w:rsidP="00DB6294">
      <w:pPr>
        <w:rPr>
          <w:lang w:val="en-US"/>
        </w:rPr>
      </w:pPr>
    </w:p>
    <w:p w14:paraId="39A43821" w14:textId="77777777" w:rsidR="00324B5C" w:rsidRPr="00DB6294" w:rsidRDefault="00324B5C" w:rsidP="00DB6294">
      <w:pPr>
        <w:rPr>
          <w:lang w:val="en-US"/>
        </w:rPr>
      </w:pPr>
    </w:p>
    <w:p w14:paraId="03EAAD27" w14:textId="2F4FE2CD" w:rsidR="00815953" w:rsidRPr="00DB6294" w:rsidRDefault="007619F6" w:rsidP="007056A8">
      <w:pPr>
        <w:pStyle w:val="Heading2"/>
        <w:rPr>
          <w:b/>
          <w:bCs/>
        </w:rPr>
      </w:pPr>
      <w:r w:rsidRPr="00DB6294">
        <w:rPr>
          <w:rFonts w:hint="eastAsia"/>
          <w:b/>
          <w:bCs/>
        </w:rPr>
        <w:t>C</w:t>
      </w:r>
      <w:r w:rsidRPr="00DB6294">
        <w:rPr>
          <w:b/>
          <w:bCs/>
        </w:rPr>
        <w:t>ourses</w:t>
      </w:r>
    </w:p>
    <w:tbl>
      <w:tblPr>
        <w:tblStyle w:val="TableGrid"/>
        <w:tblW w:w="5000" w:type="pct"/>
        <w:tblLayout w:type="fixed"/>
        <w:tblLook w:val="04A0" w:firstRow="1" w:lastRow="0" w:firstColumn="1" w:lastColumn="0" w:noHBand="0" w:noVBand="1"/>
      </w:tblPr>
      <w:tblGrid>
        <w:gridCol w:w="1804"/>
        <w:gridCol w:w="4109"/>
        <w:gridCol w:w="2303"/>
        <w:gridCol w:w="2234"/>
      </w:tblGrid>
      <w:tr w:rsidR="007619F6" w:rsidRPr="007619F6" w14:paraId="5D136D9C" w14:textId="77777777" w:rsidTr="00281EC5">
        <w:trPr>
          <w:trHeight w:val="412"/>
        </w:trPr>
        <w:tc>
          <w:tcPr>
            <w:tcW w:w="863" w:type="pct"/>
            <w:shd w:val="clear" w:color="auto" w:fill="B4C6E7" w:themeFill="accent1" w:themeFillTint="66"/>
            <w:hideMark/>
          </w:tcPr>
          <w:p w14:paraId="5F65C6A3" w14:textId="77777777" w:rsidR="007619F6" w:rsidRPr="007619F6" w:rsidRDefault="007619F6" w:rsidP="007619F6">
            <w:pPr>
              <w:rPr>
                <w:rFonts w:ascii="Arial" w:eastAsia="Times New Roman" w:hAnsi="Arial" w:cs="Arial"/>
                <w:b/>
                <w:bCs/>
                <w:sz w:val="20"/>
                <w:szCs w:val="20"/>
              </w:rPr>
            </w:pPr>
            <w:r w:rsidRPr="007619F6">
              <w:rPr>
                <w:rFonts w:ascii="Arial" w:eastAsia="Times New Roman" w:hAnsi="Arial" w:cs="Arial"/>
                <w:b/>
                <w:bCs/>
                <w:sz w:val="20"/>
                <w:szCs w:val="20"/>
              </w:rPr>
              <w:t>Title</w:t>
            </w:r>
          </w:p>
        </w:tc>
        <w:tc>
          <w:tcPr>
            <w:tcW w:w="1966" w:type="pct"/>
            <w:shd w:val="clear" w:color="auto" w:fill="B4C6E7" w:themeFill="accent1" w:themeFillTint="66"/>
            <w:hideMark/>
          </w:tcPr>
          <w:p w14:paraId="5E823E32" w14:textId="77777777" w:rsidR="007619F6" w:rsidRPr="007619F6" w:rsidRDefault="007619F6" w:rsidP="007619F6">
            <w:pPr>
              <w:rPr>
                <w:rFonts w:ascii="Arial" w:eastAsia="Times New Roman" w:hAnsi="Arial" w:cs="Arial"/>
                <w:b/>
                <w:bCs/>
                <w:sz w:val="20"/>
                <w:szCs w:val="20"/>
              </w:rPr>
            </w:pPr>
            <w:r w:rsidRPr="007619F6">
              <w:rPr>
                <w:rFonts w:ascii="Arial" w:eastAsia="Times New Roman" w:hAnsi="Arial" w:cs="Arial"/>
                <w:b/>
                <w:bCs/>
                <w:sz w:val="20"/>
                <w:szCs w:val="20"/>
              </w:rPr>
              <w:t>Description</w:t>
            </w:r>
          </w:p>
        </w:tc>
        <w:tc>
          <w:tcPr>
            <w:tcW w:w="1102" w:type="pct"/>
            <w:shd w:val="clear" w:color="auto" w:fill="B4C6E7" w:themeFill="accent1" w:themeFillTint="66"/>
            <w:hideMark/>
          </w:tcPr>
          <w:p w14:paraId="4598DBFB" w14:textId="77777777" w:rsidR="007619F6" w:rsidRPr="007619F6" w:rsidRDefault="007619F6" w:rsidP="007619F6">
            <w:pPr>
              <w:rPr>
                <w:rFonts w:ascii="Arial" w:eastAsia="Times New Roman" w:hAnsi="Arial" w:cs="Arial"/>
                <w:b/>
                <w:bCs/>
                <w:sz w:val="20"/>
                <w:szCs w:val="20"/>
              </w:rPr>
            </w:pPr>
            <w:r w:rsidRPr="007619F6">
              <w:rPr>
                <w:rFonts w:ascii="Arial" w:eastAsia="Times New Roman" w:hAnsi="Arial" w:cs="Arial"/>
                <w:b/>
                <w:bCs/>
                <w:sz w:val="20"/>
                <w:szCs w:val="20"/>
              </w:rPr>
              <w:t>Expert contact</w:t>
            </w:r>
          </w:p>
        </w:tc>
        <w:tc>
          <w:tcPr>
            <w:tcW w:w="1069" w:type="pct"/>
            <w:shd w:val="clear" w:color="auto" w:fill="B4C6E7" w:themeFill="accent1" w:themeFillTint="66"/>
            <w:hideMark/>
          </w:tcPr>
          <w:p w14:paraId="143C0188" w14:textId="77777777" w:rsidR="007619F6" w:rsidRPr="007619F6" w:rsidRDefault="007619F6" w:rsidP="007619F6">
            <w:pPr>
              <w:rPr>
                <w:rFonts w:ascii="Arial" w:eastAsia="Times New Roman" w:hAnsi="Arial" w:cs="Arial"/>
                <w:b/>
                <w:bCs/>
                <w:sz w:val="20"/>
                <w:szCs w:val="20"/>
              </w:rPr>
            </w:pPr>
            <w:r w:rsidRPr="007619F6">
              <w:rPr>
                <w:rFonts w:ascii="Arial" w:eastAsia="Times New Roman" w:hAnsi="Arial" w:cs="Arial"/>
                <w:b/>
                <w:bCs/>
                <w:sz w:val="20"/>
                <w:szCs w:val="20"/>
              </w:rPr>
              <w:t>Link</w:t>
            </w:r>
          </w:p>
        </w:tc>
      </w:tr>
      <w:tr w:rsidR="007619F6" w:rsidRPr="007619F6" w14:paraId="7AD57590" w14:textId="77777777" w:rsidTr="007619F6">
        <w:trPr>
          <w:trHeight w:val="2520"/>
        </w:trPr>
        <w:tc>
          <w:tcPr>
            <w:tcW w:w="863" w:type="pct"/>
            <w:hideMark/>
          </w:tcPr>
          <w:p w14:paraId="4D60E425" w14:textId="0B24CA62" w:rsidR="007619F6" w:rsidRPr="007056A8" w:rsidRDefault="007619F6" w:rsidP="007619F6">
            <w:pPr>
              <w:rPr>
                <w:rFonts w:ascii="Arial" w:eastAsia="Times New Roman" w:hAnsi="Arial" w:cs="Arial"/>
                <w:b/>
                <w:bCs/>
                <w:sz w:val="20"/>
                <w:szCs w:val="20"/>
              </w:rPr>
            </w:pPr>
            <w:r w:rsidRPr="007056A8">
              <w:rPr>
                <w:rFonts w:ascii="Arial" w:eastAsia="Times New Roman" w:hAnsi="Arial" w:cs="Arial"/>
                <w:b/>
                <w:bCs/>
                <w:sz w:val="20"/>
                <w:szCs w:val="20"/>
              </w:rPr>
              <w:t xml:space="preserve">The Masterclass in Horticultural Business </w:t>
            </w:r>
          </w:p>
        </w:tc>
        <w:tc>
          <w:tcPr>
            <w:tcW w:w="1966" w:type="pct"/>
            <w:hideMark/>
          </w:tcPr>
          <w:p w14:paraId="191D3D8E" w14:textId="77777777" w:rsidR="007619F6" w:rsidRPr="007619F6" w:rsidRDefault="007619F6" w:rsidP="007619F6">
            <w:pPr>
              <w:rPr>
                <w:rFonts w:ascii="Arial" w:eastAsia="Times New Roman" w:hAnsi="Arial" w:cs="Arial"/>
                <w:sz w:val="20"/>
                <w:szCs w:val="20"/>
              </w:rPr>
            </w:pPr>
            <w:r w:rsidRPr="007619F6">
              <w:rPr>
                <w:rFonts w:ascii="Arial" w:eastAsia="Times New Roman" w:hAnsi="Arial" w:cs="Arial"/>
                <w:sz w:val="20"/>
                <w:szCs w:val="20"/>
              </w:rPr>
              <w:t>The Masterclass in Horticultural Business was launched in 2017 by The University of Tasmania, in partnership with some of the world’s leading names in horticulture, including Lincoln University (NZ), the Wageningen Research Academy (Netherlands) and Hort Innovation.</w:t>
            </w:r>
          </w:p>
        </w:tc>
        <w:tc>
          <w:tcPr>
            <w:tcW w:w="1102" w:type="pct"/>
            <w:hideMark/>
          </w:tcPr>
          <w:p w14:paraId="11CF2976" w14:textId="4816A7BF" w:rsidR="007619F6" w:rsidRPr="007619F6" w:rsidRDefault="007619F6" w:rsidP="007619F6">
            <w:pPr>
              <w:rPr>
                <w:rFonts w:ascii="Arial" w:eastAsia="Times New Roman" w:hAnsi="Arial" w:cs="Arial"/>
                <w:sz w:val="20"/>
                <w:szCs w:val="20"/>
              </w:rPr>
            </w:pPr>
            <w:r w:rsidRPr="007619F6">
              <w:rPr>
                <w:rFonts w:ascii="Arial" w:eastAsia="Times New Roman" w:hAnsi="Arial" w:cs="Arial"/>
                <w:sz w:val="20"/>
                <w:szCs w:val="20"/>
              </w:rPr>
              <w:t xml:space="preserve">Email </w:t>
            </w:r>
            <w:hyperlink r:id="rId10" w:history="1">
              <w:r w:rsidR="00DB6294" w:rsidRPr="00120B0F">
                <w:rPr>
                  <w:rStyle w:val="Hyperlink"/>
                  <w:rFonts w:ascii="Arial" w:eastAsia="Times New Roman" w:hAnsi="Arial" w:cs="Arial"/>
                  <w:sz w:val="20"/>
                  <w:szCs w:val="20"/>
                </w:rPr>
                <w:t>hort.bus@utas.edu.au</w:t>
              </w:r>
            </w:hyperlink>
            <w:r w:rsidR="00DB6294">
              <w:rPr>
                <w:rFonts w:ascii="Arial" w:eastAsia="Times New Roman" w:hAnsi="Arial" w:cs="Arial"/>
                <w:sz w:val="20"/>
                <w:szCs w:val="20"/>
              </w:rPr>
              <w:t xml:space="preserve"> </w:t>
            </w:r>
            <w:r w:rsidRPr="007619F6">
              <w:rPr>
                <w:rFonts w:ascii="Arial" w:eastAsia="Times New Roman" w:hAnsi="Arial" w:cs="Arial"/>
                <w:sz w:val="20"/>
                <w:szCs w:val="20"/>
              </w:rPr>
              <w:t xml:space="preserve"> or  </w:t>
            </w:r>
            <w:r w:rsidRPr="007619F6">
              <w:rPr>
                <w:rFonts w:ascii="Arial" w:eastAsia="Times New Roman" w:hAnsi="Arial" w:cs="Arial"/>
                <w:sz w:val="20"/>
                <w:szCs w:val="20"/>
              </w:rPr>
              <w:br/>
              <w:t>Phone +61 3 6226 6368</w:t>
            </w:r>
          </w:p>
        </w:tc>
        <w:tc>
          <w:tcPr>
            <w:tcW w:w="1069" w:type="pct"/>
            <w:hideMark/>
          </w:tcPr>
          <w:p w14:paraId="5376422C" w14:textId="77777777" w:rsidR="007619F6" w:rsidRPr="007619F6" w:rsidRDefault="007619F6" w:rsidP="007619F6">
            <w:pPr>
              <w:rPr>
                <w:rFonts w:ascii="Arial" w:eastAsia="Times New Roman" w:hAnsi="Arial" w:cs="Arial"/>
                <w:color w:val="0000FF"/>
                <w:sz w:val="20"/>
                <w:szCs w:val="20"/>
                <w:u w:val="single"/>
              </w:rPr>
            </w:pPr>
            <w:r w:rsidRPr="007619F6">
              <w:rPr>
                <w:rFonts w:ascii="Arial" w:eastAsia="Times New Roman" w:hAnsi="Arial" w:cs="Arial"/>
                <w:color w:val="0000FF"/>
                <w:sz w:val="20"/>
                <w:szCs w:val="20"/>
                <w:u w:val="single"/>
              </w:rPr>
              <w:t>https://www.utas.edu.au/tia/study/masterclass-in-horticultural-business</w:t>
            </w:r>
          </w:p>
        </w:tc>
      </w:tr>
      <w:tr w:rsidR="007619F6" w:rsidRPr="007619F6" w14:paraId="7077B52E" w14:textId="77777777" w:rsidTr="007619F6">
        <w:trPr>
          <w:trHeight w:val="2240"/>
        </w:trPr>
        <w:tc>
          <w:tcPr>
            <w:tcW w:w="863" w:type="pct"/>
            <w:hideMark/>
          </w:tcPr>
          <w:p w14:paraId="6A0BFE82" w14:textId="77777777" w:rsidR="007619F6" w:rsidRPr="007056A8" w:rsidRDefault="007619F6" w:rsidP="007619F6">
            <w:pPr>
              <w:rPr>
                <w:rFonts w:ascii="Arial" w:eastAsia="Times New Roman" w:hAnsi="Arial" w:cs="Arial"/>
                <w:b/>
                <w:bCs/>
                <w:sz w:val="20"/>
                <w:szCs w:val="20"/>
              </w:rPr>
            </w:pPr>
            <w:r w:rsidRPr="007056A8">
              <w:rPr>
                <w:rFonts w:ascii="Arial" w:eastAsia="Times New Roman" w:hAnsi="Arial" w:cs="Arial"/>
                <w:b/>
                <w:bCs/>
                <w:sz w:val="20"/>
                <w:szCs w:val="20"/>
              </w:rPr>
              <w:t>Leadership development program (MT18016)</w:t>
            </w:r>
          </w:p>
        </w:tc>
        <w:tc>
          <w:tcPr>
            <w:tcW w:w="1966" w:type="pct"/>
            <w:hideMark/>
          </w:tcPr>
          <w:p w14:paraId="7144D385" w14:textId="77777777" w:rsidR="007619F6" w:rsidRDefault="007619F6" w:rsidP="007619F6">
            <w:pPr>
              <w:rPr>
                <w:rFonts w:ascii="Arial" w:eastAsia="Times New Roman" w:hAnsi="Arial" w:cs="Arial"/>
                <w:sz w:val="20"/>
                <w:szCs w:val="20"/>
              </w:rPr>
            </w:pPr>
            <w:r w:rsidRPr="007619F6">
              <w:rPr>
                <w:rFonts w:ascii="Arial" w:eastAsia="Times New Roman" w:hAnsi="Arial" w:cs="Arial"/>
                <w:sz w:val="20"/>
                <w:szCs w:val="20"/>
              </w:rPr>
              <w:t xml:space="preserve">This multi-industry leadership-building project runs and supports the participation of </w:t>
            </w:r>
            <w:proofErr w:type="spellStart"/>
            <w:r w:rsidRPr="007619F6">
              <w:rPr>
                <w:rFonts w:ascii="Arial" w:eastAsia="Times New Roman" w:hAnsi="Arial" w:cs="Arial"/>
                <w:sz w:val="20"/>
                <w:szCs w:val="20"/>
              </w:rPr>
              <w:t>sweetpotato</w:t>
            </w:r>
            <w:proofErr w:type="spellEnd"/>
            <w:r w:rsidRPr="007619F6">
              <w:rPr>
                <w:rFonts w:ascii="Arial" w:eastAsia="Times New Roman" w:hAnsi="Arial" w:cs="Arial"/>
                <w:sz w:val="20"/>
                <w:szCs w:val="20"/>
              </w:rPr>
              <w:t xml:space="preserve">, </w:t>
            </w:r>
            <w:proofErr w:type="spellStart"/>
            <w:r w:rsidRPr="007619F6">
              <w:rPr>
                <w:rFonts w:ascii="Arial" w:eastAsia="Times New Roman" w:hAnsi="Arial" w:cs="Arial"/>
                <w:sz w:val="20"/>
                <w:szCs w:val="20"/>
              </w:rPr>
              <w:t>rasberry</w:t>
            </w:r>
            <w:proofErr w:type="spellEnd"/>
            <w:r w:rsidRPr="007619F6">
              <w:rPr>
                <w:rFonts w:ascii="Arial" w:eastAsia="Times New Roman" w:hAnsi="Arial" w:cs="Arial"/>
                <w:sz w:val="20"/>
                <w:szCs w:val="20"/>
              </w:rPr>
              <w:t xml:space="preserve"> and blackberry and vegetable workers in a leadership development program. The program, conducted online and through face-to-face sessions, is designed to help participants define their leadership style; manage conflict; shape team culture; communicate effectively and more. For more information, you can email The Right Mind.</w:t>
            </w:r>
          </w:p>
          <w:p w14:paraId="692FC253" w14:textId="1DF8EA64" w:rsidR="00DB6294" w:rsidRPr="007619F6" w:rsidRDefault="00DB6294" w:rsidP="007619F6">
            <w:pPr>
              <w:rPr>
                <w:rFonts w:ascii="Arial" w:eastAsia="Times New Roman" w:hAnsi="Arial" w:cs="Arial"/>
                <w:sz w:val="20"/>
                <w:szCs w:val="20"/>
              </w:rPr>
            </w:pPr>
          </w:p>
        </w:tc>
        <w:tc>
          <w:tcPr>
            <w:tcW w:w="1102" w:type="pct"/>
            <w:hideMark/>
          </w:tcPr>
          <w:p w14:paraId="5F276C47" w14:textId="77777777" w:rsidR="00DB6294" w:rsidRDefault="007619F6" w:rsidP="007619F6">
            <w:pPr>
              <w:rPr>
                <w:rFonts w:ascii="Arial" w:eastAsia="Times New Roman" w:hAnsi="Arial" w:cs="Arial"/>
                <w:color w:val="1155CC"/>
                <w:sz w:val="20"/>
                <w:szCs w:val="20"/>
                <w:u w:val="single"/>
              </w:rPr>
            </w:pPr>
            <w:r w:rsidRPr="007619F6">
              <w:rPr>
                <w:rFonts w:ascii="Arial" w:eastAsia="Times New Roman" w:hAnsi="Arial" w:cs="Arial"/>
                <w:color w:val="1155CC"/>
                <w:sz w:val="20"/>
                <w:szCs w:val="20"/>
                <w:u w:val="single"/>
              </w:rPr>
              <w:t>info@therightmind.com.au</w:t>
            </w:r>
            <w:r w:rsidRPr="007619F6">
              <w:rPr>
                <w:rFonts w:ascii="Arial" w:eastAsia="Times New Roman" w:hAnsi="Arial" w:cs="Arial"/>
                <w:color w:val="1155CC"/>
                <w:sz w:val="20"/>
                <w:szCs w:val="20"/>
                <w:u w:val="single"/>
              </w:rPr>
              <w:br/>
            </w:r>
          </w:p>
          <w:p w14:paraId="683EE914" w14:textId="0671C254" w:rsidR="007619F6" w:rsidRPr="007619F6" w:rsidRDefault="00DB6294" w:rsidP="007619F6">
            <w:pPr>
              <w:rPr>
                <w:rFonts w:ascii="Arial" w:eastAsia="Times New Roman" w:hAnsi="Arial" w:cs="Arial"/>
                <w:color w:val="1155CC"/>
                <w:sz w:val="20"/>
                <w:szCs w:val="20"/>
                <w:u w:val="single"/>
              </w:rPr>
            </w:pPr>
            <w:r>
              <w:rPr>
                <w:rFonts w:ascii="Arial" w:eastAsia="Times New Roman" w:hAnsi="Arial" w:cs="Arial"/>
                <w:sz w:val="20"/>
                <w:szCs w:val="20"/>
              </w:rPr>
              <w:t>Contact</w:t>
            </w:r>
            <w:r w:rsidRPr="00DB6294">
              <w:rPr>
                <w:rFonts w:ascii="Arial" w:eastAsia="Times New Roman" w:hAnsi="Arial" w:cs="Arial"/>
                <w:sz w:val="20"/>
                <w:szCs w:val="20"/>
              </w:rPr>
              <w:t>: David Hanlon</w:t>
            </w:r>
            <w:r w:rsidR="007619F6" w:rsidRPr="007619F6">
              <w:rPr>
                <w:rFonts w:ascii="Arial" w:eastAsia="Times New Roman" w:hAnsi="Arial" w:cs="Arial"/>
                <w:color w:val="1155CC"/>
                <w:sz w:val="20"/>
                <w:szCs w:val="20"/>
                <w:u w:val="single"/>
              </w:rPr>
              <w:br/>
            </w:r>
            <w:r w:rsidR="007619F6" w:rsidRPr="00DB6294">
              <w:rPr>
                <w:rFonts w:ascii="Arial" w:eastAsia="Times New Roman" w:hAnsi="Arial" w:cs="Arial"/>
                <w:sz w:val="20"/>
                <w:szCs w:val="20"/>
              </w:rPr>
              <w:t>+61 7 3869 3044</w:t>
            </w:r>
            <w:r w:rsidR="007619F6" w:rsidRPr="00DB6294">
              <w:rPr>
                <w:rFonts w:ascii="Arial" w:eastAsia="Times New Roman" w:hAnsi="Arial" w:cs="Arial"/>
                <w:sz w:val="20"/>
                <w:szCs w:val="20"/>
              </w:rPr>
              <w:br/>
              <w:t>Free Call 1800 1900 11</w:t>
            </w:r>
            <w:r w:rsidR="007619F6" w:rsidRPr="00DB6294">
              <w:rPr>
                <w:rFonts w:ascii="Arial" w:eastAsia="Times New Roman" w:hAnsi="Arial" w:cs="Arial"/>
                <w:sz w:val="20"/>
                <w:szCs w:val="20"/>
              </w:rPr>
              <w:br/>
            </w:r>
          </w:p>
        </w:tc>
        <w:tc>
          <w:tcPr>
            <w:tcW w:w="1069" w:type="pct"/>
            <w:hideMark/>
          </w:tcPr>
          <w:p w14:paraId="508098EE" w14:textId="77777777" w:rsidR="007619F6" w:rsidRPr="007619F6" w:rsidRDefault="0092506C" w:rsidP="007619F6">
            <w:pPr>
              <w:rPr>
                <w:rFonts w:ascii="Arial" w:eastAsia="Times New Roman" w:hAnsi="Arial" w:cs="Arial"/>
                <w:color w:val="0000FF"/>
                <w:sz w:val="20"/>
                <w:szCs w:val="20"/>
                <w:u w:val="single"/>
              </w:rPr>
            </w:pPr>
            <w:hyperlink r:id="rId11" w:history="1">
              <w:r w:rsidR="007619F6" w:rsidRPr="007619F6">
                <w:rPr>
                  <w:rFonts w:ascii="Arial" w:eastAsia="Times New Roman" w:hAnsi="Arial" w:cs="Arial"/>
                  <w:color w:val="0000FF"/>
                  <w:sz w:val="20"/>
                  <w:szCs w:val="20"/>
                  <w:u w:val="single"/>
                </w:rPr>
                <w:t>https://www.horticulture.com.au/growers/help-your-business-grow/research-reports-publications-fact-sheets-and-more/mt18016/</w:t>
              </w:r>
            </w:hyperlink>
          </w:p>
        </w:tc>
      </w:tr>
      <w:tr w:rsidR="007619F6" w:rsidRPr="007619F6" w14:paraId="192D5062" w14:textId="77777777" w:rsidTr="007619F6">
        <w:trPr>
          <w:trHeight w:val="1400"/>
        </w:trPr>
        <w:tc>
          <w:tcPr>
            <w:tcW w:w="863" w:type="pct"/>
            <w:hideMark/>
          </w:tcPr>
          <w:p w14:paraId="3B6E93EE" w14:textId="77777777" w:rsidR="007619F6" w:rsidRPr="007056A8" w:rsidRDefault="007619F6" w:rsidP="007619F6">
            <w:pPr>
              <w:rPr>
                <w:rFonts w:ascii="Arial" w:eastAsia="Times New Roman" w:hAnsi="Arial" w:cs="Arial"/>
                <w:b/>
                <w:bCs/>
                <w:sz w:val="20"/>
                <w:szCs w:val="20"/>
              </w:rPr>
            </w:pPr>
            <w:proofErr w:type="spellStart"/>
            <w:r w:rsidRPr="007056A8">
              <w:rPr>
                <w:rFonts w:ascii="Arial" w:eastAsia="Times New Roman" w:hAnsi="Arial" w:cs="Arial"/>
                <w:b/>
                <w:bCs/>
                <w:sz w:val="20"/>
                <w:szCs w:val="20"/>
              </w:rPr>
              <w:t>VegPRO</w:t>
            </w:r>
            <w:proofErr w:type="spellEnd"/>
            <w:r w:rsidRPr="007056A8">
              <w:rPr>
                <w:rFonts w:ascii="Arial" w:eastAsia="Times New Roman" w:hAnsi="Arial" w:cs="Arial"/>
                <w:b/>
                <w:bCs/>
                <w:sz w:val="20"/>
                <w:szCs w:val="20"/>
              </w:rPr>
              <w:t xml:space="preserve"> education and training initiative</w:t>
            </w:r>
          </w:p>
        </w:tc>
        <w:tc>
          <w:tcPr>
            <w:tcW w:w="1966" w:type="pct"/>
            <w:hideMark/>
          </w:tcPr>
          <w:p w14:paraId="1C2DF2CC" w14:textId="77777777" w:rsidR="007619F6" w:rsidRPr="007619F6" w:rsidRDefault="007619F6" w:rsidP="007619F6">
            <w:pPr>
              <w:rPr>
                <w:rFonts w:ascii="Arial" w:eastAsia="Times New Roman" w:hAnsi="Arial" w:cs="Arial"/>
                <w:sz w:val="20"/>
                <w:szCs w:val="20"/>
              </w:rPr>
            </w:pPr>
            <w:r w:rsidRPr="007619F6">
              <w:rPr>
                <w:rFonts w:ascii="Arial" w:eastAsia="Times New Roman" w:hAnsi="Arial" w:cs="Arial"/>
                <w:sz w:val="20"/>
                <w:szCs w:val="20"/>
              </w:rPr>
              <w:t xml:space="preserve">The </w:t>
            </w:r>
            <w:proofErr w:type="spellStart"/>
            <w:r w:rsidRPr="007619F6">
              <w:rPr>
                <w:rFonts w:ascii="Arial" w:eastAsia="Times New Roman" w:hAnsi="Arial" w:cs="Arial"/>
                <w:sz w:val="20"/>
                <w:szCs w:val="20"/>
              </w:rPr>
              <w:t>VegPRO</w:t>
            </w:r>
            <w:proofErr w:type="spellEnd"/>
            <w:r w:rsidRPr="007619F6">
              <w:rPr>
                <w:rFonts w:ascii="Arial" w:eastAsia="Times New Roman" w:hAnsi="Arial" w:cs="Arial"/>
                <w:sz w:val="20"/>
                <w:szCs w:val="20"/>
              </w:rPr>
              <w:t xml:space="preserve"> initiative provides targeted training programs to help upskill participants at all levels in the Australian vegetable industry, in all manner of subject areas.</w:t>
            </w:r>
          </w:p>
        </w:tc>
        <w:tc>
          <w:tcPr>
            <w:tcW w:w="1102" w:type="pct"/>
            <w:hideMark/>
          </w:tcPr>
          <w:p w14:paraId="29C82DB7" w14:textId="77777777" w:rsidR="007619F6" w:rsidRPr="007619F6" w:rsidRDefault="0092506C" w:rsidP="007619F6">
            <w:pPr>
              <w:rPr>
                <w:rFonts w:ascii="Arial" w:eastAsia="Times New Roman" w:hAnsi="Arial" w:cs="Arial"/>
                <w:sz w:val="20"/>
                <w:szCs w:val="20"/>
              </w:rPr>
            </w:pPr>
            <w:hyperlink r:id="rId12" w:history="1">
              <w:r w:rsidR="007619F6" w:rsidRPr="007619F6">
                <w:rPr>
                  <w:rFonts w:ascii="Arial" w:eastAsia="Times New Roman" w:hAnsi="Arial" w:cs="Arial"/>
                  <w:sz w:val="20"/>
                  <w:szCs w:val="20"/>
                </w:rPr>
                <w:t>Contact VegPRO coordinator at sophiel@rmcg.com.au or on 0426 200 996.</w:t>
              </w:r>
            </w:hyperlink>
          </w:p>
        </w:tc>
        <w:tc>
          <w:tcPr>
            <w:tcW w:w="1069" w:type="pct"/>
            <w:hideMark/>
          </w:tcPr>
          <w:p w14:paraId="7F8E8265" w14:textId="77777777" w:rsidR="007619F6" w:rsidRPr="007619F6" w:rsidRDefault="0092506C" w:rsidP="007619F6">
            <w:pPr>
              <w:rPr>
                <w:rFonts w:ascii="Arial" w:eastAsia="Times New Roman" w:hAnsi="Arial" w:cs="Arial"/>
                <w:color w:val="0000FF"/>
                <w:sz w:val="20"/>
                <w:szCs w:val="20"/>
                <w:u w:val="single"/>
              </w:rPr>
            </w:pPr>
            <w:hyperlink r:id="rId13" w:history="1">
              <w:r w:rsidR="007619F6" w:rsidRPr="007619F6">
                <w:rPr>
                  <w:rFonts w:ascii="Arial" w:eastAsia="Times New Roman" w:hAnsi="Arial" w:cs="Arial"/>
                  <w:color w:val="0000FF"/>
                  <w:sz w:val="20"/>
                  <w:szCs w:val="20"/>
                  <w:u w:val="single"/>
                </w:rPr>
                <w:t>https://www.horticulture.com.au/growers/help-your-business-grow/research-reports-publications-fact-sheets-and-more/vegpro/</w:t>
              </w:r>
            </w:hyperlink>
          </w:p>
        </w:tc>
      </w:tr>
      <w:tr w:rsidR="007619F6" w:rsidRPr="007619F6" w14:paraId="1A074035" w14:textId="77777777" w:rsidTr="007619F6">
        <w:trPr>
          <w:trHeight w:val="3640"/>
        </w:trPr>
        <w:tc>
          <w:tcPr>
            <w:tcW w:w="863" w:type="pct"/>
            <w:hideMark/>
          </w:tcPr>
          <w:p w14:paraId="0447848F" w14:textId="047A8A19" w:rsidR="007619F6" w:rsidRPr="007056A8" w:rsidRDefault="00DB6294" w:rsidP="007619F6">
            <w:pPr>
              <w:rPr>
                <w:rFonts w:ascii="Arial" w:eastAsia="Times New Roman" w:hAnsi="Arial" w:cs="Arial"/>
                <w:b/>
                <w:bCs/>
                <w:sz w:val="20"/>
                <w:szCs w:val="20"/>
              </w:rPr>
            </w:pPr>
            <w:r>
              <w:rPr>
                <w:rFonts w:ascii="Arial" w:eastAsia="Times New Roman" w:hAnsi="Arial" w:cs="Arial"/>
                <w:b/>
                <w:bCs/>
                <w:sz w:val="20"/>
                <w:szCs w:val="20"/>
              </w:rPr>
              <w:t>Growing Leaders Program</w:t>
            </w:r>
          </w:p>
        </w:tc>
        <w:tc>
          <w:tcPr>
            <w:tcW w:w="1966" w:type="pct"/>
            <w:hideMark/>
          </w:tcPr>
          <w:p w14:paraId="72528DD1" w14:textId="77777777" w:rsidR="007619F6" w:rsidRDefault="00DB6294" w:rsidP="007619F6">
            <w:pPr>
              <w:rPr>
                <w:rFonts w:ascii="Arial" w:eastAsia="Times New Roman" w:hAnsi="Arial" w:cs="Arial"/>
                <w:sz w:val="20"/>
                <w:szCs w:val="20"/>
              </w:rPr>
            </w:pPr>
            <w:r>
              <w:rPr>
                <w:rFonts w:ascii="Arial" w:eastAsia="Times New Roman" w:hAnsi="Arial" w:cs="Arial"/>
                <w:sz w:val="20"/>
                <w:szCs w:val="20"/>
              </w:rPr>
              <w:t>The Growing Leaders Program is geared towards supporting emerging leaders in the Australian vegetable industry.</w:t>
            </w:r>
          </w:p>
          <w:p w14:paraId="76471967" w14:textId="77777777" w:rsidR="00DB6294" w:rsidRDefault="00DB6294" w:rsidP="007619F6">
            <w:pPr>
              <w:rPr>
                <w:rFonts w:ascii="Arial" w:eastAsia="Times New Roman" w:hAnsi="Arial" w:cs="Arial"/>
                <w:sz w:val="20"/>
                <w:szCs w:val="20"/>
              </w:rPr>
            </w:pPr>
          </w:p>
          <w:p w14:paraId="46B527B5" w14:textId="3A7D4D20" w:rsidR="00DB6294" w:rsidRPr="007619F6" w:rsidRDefault="00DB6294" w:rsidP="007619F6">
            <w:pPr>
              <w:rPr>
                <w:rFonts w:ascii="Arial" w:eastAsia="Times New Roman" w:hAnsi="Arial" w:cs="Arial"/>
                <w:sz w:val="20"/>
                <w:szCs w:val="20"/>
              </w:rPr>
            </w:pPr>
            <w:r>
              <w:rPr>
                <w:rFonts w:ascii="Arial" w:eastAsia="Times New Roman" w:hAnsi="Arial" w:cs="Arial"/>
                <w:sz w:val="20"/>
                <w:szCs w:val="20"/>
              </w:rPr>
              <w:t xml:space="preserve">It is an ideal course for young leaders in the industry to build networks and capability in our industry. </w:t>
            </w:r>
          </w:p>
        </w:tc>
        <w:tc>
          <w:tcPr>
            <w:tcW w:w="1102" w:type="pct"/>
            <w:hideMark/>
          </w:tcPr>
          <w:p w14:paraId="2EC128B7" w14:textId="77777777" w:rsidR="007619F6" w:rsidRPr="007619F6" w:rsidRDefault="007619F6" w:rsidP="007619F6">
            <w:pPr>
              <w:rPr>
                <w:rFonts w:ascii="Arial" w:eastAsia="Times New Roman" w:hAnsi="Arial" w:cs="Arial"/>
                <w:sz w:val="20"/>
                <w:szCs w:val="20"/>
              </w:rPr>
            </w:pPr>
            <w:r w:rsidRPr="007619F6">
              <w:rPr>
                <w:rFonts w:ascii="Arial" w:eastAsia="Times New Roman" w:hAnsi="Arial" w:cs="Arial"/>
                <w:sz w:val="20"/>
                <w:szCs w:val="20"/>
              </w:rPr>
              <w:t>To request further Program details or an Application Link, please contact us 1800 1900 11 or info@therightmind.com.au</w:t>
            </w:r>
          </w:p>
        </w:tc>
        <w:tc>
          <w:tcPr>
            <w:tcW w:w="1069" w:type="pct"/>
            <w:hideMark/>
          </w:tcPr>
          <w:p w14:paraId="4343C5C7" w14:textId="77777777" w:rsidR="007619F6" w:rsidRPr="007619F6" w:rsidRDefault="0092506C" w:rsidP="007619F6">
            <w:pPr>
              <w:rPr>
                <w:rFonts w:ascii="Arial" w:eastAsia="Times New Roman" w:hAnsi="Arial" w:cs="Arial"/>
                <w:color w:val="0000FF"/>
                <w:sz w:val="20"/>
                <w:szCs w:val="20"/>
                <w:u w:val="single"/>
              </w:rPr>
            </w:pPr>
            <w:hyperlink r:id="rId14" w:history="1">
              <w:r w:rsidR="007619F6" w:rsidRPr="007619F6">
                <w:rPr>
                  <w:rFonts w:ascii="Arial" w:eastAsia="Times New Roman" w:hAnsi="Arial" w:cs="Arial"/>
                  <w:color w:val="0000FF"/>
                  <w:sz w:val="20"/>
                  <w:szCs w:val="20"/>
                  <w:u w:val="single"/>
                </w:rPr>
                <w:t>https://www.therightmind.com.au/program/horticulture-leadership-development-program</w:t>
              </w:r>
            </w:hyperlink>
          </w:p>
        </w:tc>
      </w:tr>
    </w:tbl>
    <w:p w14:paraId="6376D1DA" w14:textId="685D08CC" w:rsidR="007619F6" w:rsidRDefault="007619F6">
      <w:r>
        <w:br w:type="page"/>
      </w:r>
    </w:p>
    <w:p w14:paraId="54277A3C" w14:textId="16456E10" w:rsidR="007619F6" w:rsidRPr="00DB6294" w:rsidRDefault="007619F6" w:rsidP="007056A8">
      <w:pPr>
        <w:pStyle w:val="Heading2"/>
        <w:rPr>
          <w:b/>
          <w:bCs/>
        </w:rPr>
      </w:pPr>
      <w:r w:rsidRPr="00DB6294">
        <w:rPr>
          <w:b/>
          <w:bCs/>
        </w:rPr>
        <w:lastRenderedPageBreak/>
        <w:t>Services</w:t>
      </w:r>
    </w:p>
    <w:tbl>
      <w:tblPr>
        <w:tblStyle w:val="TableGrid"/>
        <w:tblW w:w="10466" w:type="dxa"/>
        <w:tblLayout w:type="fixed"/>
        <w:tblLook w:val="04A0" w:firstRow="1" w:lastRow="0" w:firstColumn="1" w:lastColumn="0" w:noHBand="0" w:noVBand="1"/>
      </w:tblPr>
      <w:tblGrid>
        <w:gridCol w:w="1696"/>
        <w:gridCol w:w="4536"/>
        <w:gridCol w:w="2108"/>
        <w:gridCol w:w="2126"/>
      </w:tblGrid>
      <w:tr w:rsidR="007619F6" w:rsidRPr="007619F6" w14:paraId="5744ABE8" w14:textId="77777777" w:rsidTr="00281EC5">
        <w:trPr>
          <w:trHeight w:val="385"/>
        </w:trPr>
        <w:tc>
          <w:tcPr>
            <w:tcW w:w="1696" w:type="dxa"/>
            <w:shd w:val="clear" w:color="auto" w:fill="B4C6E7" w:themeFill="accent1" w:themeFillTint="66"/>
            <w:hideMark/>
          </w:tcPr>
          <w:p w14:paraId="0FB997AC" w14:textId="77777777" w:rsidR="007619F6" w:rsidRPr="007619F6" w:rsidRDefault="007619F6" w:rsidP="007619F6">
            <w:pPr>
              <w:rPr>
                <w:rFonts w:ascii="Arial" w:eastAsia="Times New Roman" w:hAnsi="Arial" w:cs="Arial"/>
                <w:b/>
                <w:bCs/>
                <w:sz w:val="20"/>
                <w:szCs w:val="20"/>
              </w:rPr>
            </w:pPr>
            <w:r w:rsidRPr="007619F6">
              <w:rPr>
                <w:rFonts w:ascii="Arial" w:eastAsia="Times New Roman" w:hAnsi="Arial" w:cs="Arial"/>
                <w:b/>
                <w:bCs/>
                <w:sz w:val="20"/>
                <w:szCs w:val="20"/>
              </w:rPr>
              <w:t>Title</w:t>
            </w:r>
          </w:p>
        </w:tc>
        <w:tc>
          <w:tcPr>
            <w:tcW w:w="4536" w:type="dxa"/>
            <w:shd w:val="clear" w:color="auto" w:fill="B4C6E7" w:themeFill="accent1" w:themeFillTint="66"/>
            <w:hideMark/>
          </w:tcPr>
          <w:p w14:paraId="5DFC57BB" w14:textId="77777777" w:rsidR="007619F6" w:rsidRPr="007619F6" w:rsidRDefault="007619F6" w:rsidP="007619F6">
            <w:pPr>
              <w:rPr>
                <w:rFonts w:ascii="Arial" w:eastAsia="Times New Roman" w:hAnsi="Arial" w:cs="Arial"/>
                <w:b/>
                <w:bCs/>
                <w:sz w:val="20"/>
                <w:szCs w:val="20"/>
              </w:rPr>
            </w:pPr>
            <w:r w:rsidRPr="007619F6">
              <w:rPr>
                <w:rFonts w:ascii="Arial" w:eastAsia="Times New Roman" w:hAnsi="Arial" w:cs="Arial"/>
                <w:b/>
                <w:bCs/>
                <w:sz w:val="20"/>
                <w:szCs w:val="20"/>
              </w:rPr>
              <w:t>Description</w:t>
            </w:r>
          </w:p>
        </w:tc>
        <w:tc>
          <w:tcPr>
            <w:tcW w:w="2108" w:type="dxa"/>
            <w:shd w:val="clear" w:color="auto" w:fill="B4C6E7" w:themeFill="accent1" w:themeFillTint="66"/>
            <w:hideMark/>
          </w:tcPr>
          <w:p w14:paraId="34BE8E41" w14:textId="77777777" w:rsidR="007619F6" w:rsidRPr="007619F6" w:rsidRDefault="007619F6" w:rsidP="007619F6">
            <w:pPr>
              <w:rPr>
                <w:rFonts w:ascii="Arial" w:eastAsia="Times New Roman" w:hAnsi="Arial" w:cs="Arial"/>
                <w:b/>
                <w:bCs/>
                <w:sz w:val="20"/>
                <w:szCs w:val="20"/>
              </w:rPr>
            </w:pPr>
            <w:r w:rsidRPr="007619F6">
              <w:rPr>
                <w:rFonts w:ascii="Arial" w:eastAsia="Times New Roman" w:hAnsi="Arial" w:cs="Arial"/>
                <w:b/>
                <w:bCs/>
                <w:sz w:val="20"/>
                <w:szCs w:val="20"/>
              </w:rPr>
              <w:t>Expert contact</w:t>
            </w:r>
          </w:p>
        </w:tc>
        <w:tc>
          <w:tcPr>
            <w:tcW w:w="2126" w:type="dxa"/>
            <w:shd w:val="clear" w:color="auto" w:fill="B4C6E7" w:themeFill="accent1" w:themeFillTint="66"/>
            <w:hideMark/>
          </w:tcPr>
          <w:p w14:paraId="0D642DFB" w14:textId="77777777" w:rsidR="007619F6" w:rsidRPr="007619F6" w:rsidRDefault="007619F6" w:rsidP="007619F6">
            <w:pPr>
              <w:rPr>
                <w:rFonts w:ascii="Arial" w:eastAsia="Times New Roman" w:hAnsi="Arial" w:cs="Arial"/>
                <w:b/>
                <w:bCs/>
                <w:sz w:val="20"/>
                <w:szCs w:val="20"/>
              </w:rPr>
            </w:pPr>
            <w:r w:rsidRPr="007619F6">
              <w:rPr>
                <w:rFonts w:ascii="Arial" w:eastAsia="Times New Roman" w:hAnsi="Arial" w:cs="Arial"/>
                <w:b/>
                <w:bCs/>
                <w:sz w:val="20"/>
                <w:szCs w:val="20"/>
              </w:rPr>
              <w:t>Link</w:t>
            </w:r>
          </w:p>
        </w:tc>
      </w:tr>
      <w:tr w:rsidR="005C5470" w:rsidRPr="007619F6" w14:paraId="15B5488E" w14:textId="77777777" w:rsidTr="005C5470">
        <w:trPr>
          <w:trHeight w:val="1400"/>
        </w:trPr>
        <w:tc>
          <w:tcPr>
            <w:tcW w:w="1696" w:type="dxa"/>
            <w:hideMark/>
          </w:tcPr>
          <w:p w14:paraId="4F423953" w14:textId="77777777" w:rsidR="005C5470" w:rsidRPr="005C5470" w:rsidRDefault="005C5470" w:rsidP="009114F3">
            <w:pPr>
              <w:rPr>
                <w:rFonts w:ascii="Arial" w:eastAsia="Times New Roman" w:hAnsi="Arial" w:cs="Arial"/>
                <w:b/>
                <w:bCs/>
                <w:sz w:val="20"/>
                <w:szCs w:val="20"/>
              </w:rPr>
            </w:pPr>
            <w:r w:rsidRPr="005C5470">
              <w:rPr>
                <w:rFonts w:ascii="Arial" w:eastAsia="Times New Roman" w:hAnsi="Arial" w:cs="Arial"/>
                <w:b/>
                <w:bCs/>
                <w:sz w:val="20"/>
                <w:szCs w:val="20"/>
              </w:rPr>
              <w:t>Rural Business Support (RBS)</w:t>
            </w:r>
          </w:p>
        </w:tc>
        <w:tc>
          <w:tcPr>
            <w:tcW w:w="4536" w:type="dxa"/>
            <w:hideMark/>
          </w:tcPr>
          <w:p w14:paraId="3A9DF3E7" w14:textId="77777777" w:rsidR="005C5470" w:rsidRPr="007619F6" w:rsidRDefault="005C5470" w:rsidP="009114F3">
            <w:pPr>
              <w:rPr>
                <w:rFonts w:ascii="Arial" w:eastAsia="Times New Roman" w:hAnsi="Arial" w:cs="Arial"/>
                <w:sz w:val="20"/>
                <w:szCs w:val="20"/>
              </w:rPr>
            </w:pPr>
            <w:r w:rsidRPr="007619F6">
              <w:rPr>
                <w:rFonts w:ascii="Arial" w:eastAsia="Times New Roman" w:hAnsi="Arial" w:cs="Arial"/>
                <w:sz w:val="20"/>
                <w:szCs w:val="20"/>
              </w:rPr>
              <w:t xml:space="preserve">Rural Business Support (RBS) is a leading not-for-profit provider of agribusiness services and independent support for farmers and rural small business owners who are concerned about their financial future. Our programs and services can assist and inspire rural </w:t>
            </w:r>
            <w:proofErr w:type="gramStart"/>
            <w:r w:rsidRPr="007619F6">
              <w:rPr>
                <w:rFonts w:ascii="Arial" w:eastAsia="Times New Roman" w:hAnsi="Arial" w:cs="Arial"/>
                <w:sz w:val="20"/>
                <w:szCs w:val="20"/>
              </w:rPr>
              <w:t>business people</w:t>
            </w:r>
            <w:proofErr w:type="gramEnd"/>
            <w:r w:rsidRPr="007619F6">
              <w:rPr>
                <w:rFonts w:ascii="Arial" w:eastAsia="Times New Roman" w:hAnsi="Arial" w:cs="Arial"/>
                <w:sz w:val="20"/>
                <w:szCs w:val="20"/>
              </w:rPr>
              <w:t xml:space="preserve"> to be resilient in the face of change, risks and challenges.</w:t>
            </w:r>
          </w:p>
        </w:tc>
        <w:tc>
          <w:tcPr>
            <w:tcW w:w="2108" w:type="dxa"/>
            <w:hideMark/>
          </w:tcPr>
          <w:p w14:paraId="58A2BB16" w14:textId="77777777" w:rsidR="005C5470" w:rsidRPr="007619F6" w:rsidRDefault="005C5470" w:rsidP="009114F3">
            <w:pPr>
              <w:rPr>
                <w:rFonts w:ascii="Arial" w:eastAsia="Times New Roman" w:hAnsi="Arial" w:cs="Arial"/>
                <w:sz w:val="20"/>
                <w:szCs w:val="20"/>
                <w:u w:val="single"/>
              </w:rPr>
            </w:pPr>
            <w:hyperlink r:id="rId15" w:history="1">
              <w:proofErr w:type="spellStart"/>
              <w:r w:rsidRPr="007619F6">
                <w:rPr>
                  <w:rFonts w:ascii="Arial" w:eastAsia="Times New Roman" w:hAnsi="Arial" w:cs="Arial"/>
                  <w:sz w:val="20"/>
                  <w:szCs w:val="20"/>
                  <w:u w:val="single"/>
                </w:rPr>
                <w:t>Freecall</w:t>
              </w:r>
              <w:proofErr w:type="spellEnd"/>
              <w:r w:rsidRPr="007619F6">
                <w:rPr>
                  <w:rFonts w:ascii="Arial" w:eastAsia="Times New Roman" w:hAnsi="Arial" w:cs="Arial"/>
                  <w:sz w:val="20"/>
                  <w:szCs w:val="20"/>
                  <w:u w:val="single"/>
                </w:rPr>
                <w:t xml:space="preserve"> 1800 836 211</w:t>
              </w:r>
            </w:hyperlink>
          </w:p>
        </w:tc>
        <w:tc>
          <w:tcPr>
            <w:tcW w:w="2126" w:type="dxa"/>
            <w:hideMark/>
          </w:tcPr>
          <w:p w14:paraId="75F0107B" w14:textId="77777777" w:rsidR="005C5470" w:rsidRPr="007619F6" w:rsidRDefault="005C5470" w:rsidP="009114F3">
            <w:pPr>
              <w:rPr>
                <w:rFonts w:ascii="Arial" w:eastAsia="Times New Roman" w:hAnsi="Arial" w:cs="Arial"/>
                <w:color w:val="0000FF"/>
                <w:sz w:val="20"/>
                <w:szCs w:val="20"/>
                <w:u w:val="single"/>
              </w:rPr>
            </w:pPr>
            <w:hyperlink r:id="rId16" w:history="1">
              <w:r w:rsidRPr="007619F6">
                <w:rPr>
                  <w:rFonts w:ascii="Arial" w:eastAsia="Times New Roman" w:hAnsi="Arial" w:cs="Arial"/>
                  <w:color w:val="0000FF"/>
                  <w:sz w:val="20"/>
                  <w:szCs w:val="20"/>
                  <w:u w:val="single"/>
                </w:rPr>
                <w:t>https://www.ruralbusinesssupport.org.au/</w:t>
              </w:r>
            </w:hyperlink>
          </w:p>
        </w:tc>
      </w:tr>
      <w:tr w:rsidR="007619F6" w:rsidRPr="007619F6" w14:paraId="47F3DC93" w14:textId="77777777" w:rsidTr="005C5470">
        <w:trPr>
          <w:trHeight w:val="2240"/>
        </w:trPr>
        <w:tc>
          <w:tcPr>
            <w:tcW w:w="1696" w:type="dxa"/>
            <w:hideMark/>
          </w:tcPr>
          <w:p w14:paraId="763BCB88" w14:textId="77777777" w:rsidR="007619F6" w:rsidRPr="007056A8" w:rsidRDefault="007619F6" w:rsidP="007619F6">
            <w:pPr>
              <w:rPr>
                <w:rFonts w:ascii="Arial" w:eastAsia="Times New Roman" w:hAnsi="Arial" w:cs="Arial"/>
                <w:b/>
                <w:bCs/>
                <w:sz w:val="20"/>
                <w:szCs w:val="20"/>
              </w:rPr>
            </w:pPr>
            <w:r w:rsidRPr="007056A8">
              <w:rPr>
                <w:rFonts w:ascii="Arial" w:eastAsia="Times New Roman" w:hAnsi="Arial" w:cs="Arial"/>
                <w:b/>
                <w:bCs/>
                <w:sz w:val="20"/>
                <w:szCs w:val="20"/>
              </w:rPr>
              <w:t>Potato Industry Extension Program (PT11004)</w:t>
            </w:r>
          </w:p>
        </w:tc>
        <w:tc>
          <w:tcPr>
            <w:tcW w:w="4536" w:type="dxa"/>
            <w:hideMark/>
          </w:tcPr>
          <w:p w14:paraId="6EFC0495" w14:textId="77777777" w:rsidR="007619F6" w:rsidRPr="007619F6" w:rsidRDefault="007619F6" w:rsidP="007619F6">
            <w:pPr>
              <w:rPr>
                <w:rFonts w:ascii="Arial" w:eastAsia="Times New Roman" w:hAnsi="Arial" w:cs="Arial"/>
                <w:sz w:val="20"/>
                <w:szCs w:val="20"/>
              </w:rPr>
            </w:pPr>
            <w:r w:rsidRPr="007619F6">
              <w:rPr>
                <w:rFonts w:ascii="Arial" w:eastAsia="Times New Roman" w:hAnsi="Arial" w:cs="Arial"/>
                <w:sz w:val="20"/>
                <w:szCs w:val="20"/>
              </w:rPr>
              <w:t>The Potato Industry Extension Program was a key source of R&amp;D information for the Australian potato industry from February 2012 to December 2015. Aimed specifically at growers, agronomists and processors, the program aimed to bridge the gap between R&amp;D outcomes and these key stakeholders.</w:t>
            </w:r>
          </w:p>
        </w:tc>
        <w:tc>
          <w:tcPr>
            <w:tcW w:w="2108" w:type="dxa"/>
            <w:hideMark/>
          </w:tcPr>
          <w:p w14:paraId="5548C2C9" w14:textId="77777777" w:rsidR="007619F6" w:rsidRPr="007619F6" w:rsidRDefault="0092506C" w:rsidP="007619F6">
            <w:pPr>
              <w:rPr>
                <w:rFonts w:ascii="Arial" w:eastAsia="Times New Roman" w:hAnsi="Arial" w:cs="Arial"/>
                <w:color w:val="0000FF"/>
                <w:sz w:val="20"/>
                <w:szCs w:val="20"/>
                <w:u w:val="single"/>
              </w:rPr>
            </w:pPr>
            <w:hyperlink r:id="rId17" w:history="1">
              <w:r w:rsidR="007619F6" w:rsidRPr="007619F6">
                <w:rPr>
                  <w:rFonts w:ascii="Arial" w:eastAsia="Times New Roman" w:hAnsi="Arial" w:cs="Arial"/>
                  <w:color w:val="0000FF"/>
                  <w:sz w:val="20"/>
                  <w:szCs w:val="20"/>
                  <w:u w:val="single"/>
                </w:rPr>
                <w:t>https://ausveg.com.au/news-media/publications/</w:t>
              </w:r>
            </w:hyperlink>
          </w:p>
        </w:tc>
        <w:tc>
          <w:tcPr>
            <w:tcW w:w="2126" w:type="dxa"/>
            <w:hideMark/>
          </w:tcPr>
          <w:p w14:paraId="63658032" w14:textId="77777777" w:rsidR="007619F6" w:rsidRPr="007619F6" w:rsidRDefault="0092506C" w:rsidP="007619F6">
            <w:pPr>
              <w:rPr>
                <w:rFonts w:ascii="Arial" w:eastAsia="Times New Roman" w:hAnsi="Arial" w:cs="Arial"/>
                <w:color w:val="0000FF"/>
                <w:sz w:val="20"/>
                <w:szCs w:val="20"/>
                <w:u w:val="single"/>
              </w:rPr>
            </w:pPr>
            <w:hyperlink r:id="rId18" w:history="1">
              <w:r w:rsidR="007619F6" w:rsidRPr="007619F6">
                <w:rPr>
                  <w:rFonts w:ascii="Arial" w:eastAsia="Times New Roman" w:hAnsi="Arial" w:cs="Arial"/>
                  <w:color w:val="0000FF"/>
                  <w:sz w:val="20"/>
                  <w:szCs w:val="20"/>
                  <w:u w:val="single"/>
                </w:rPr>
                <w:t>https://www.horticulture.com.au/growers/help-your-business-grow/research-reports-publications-fact-sheets-and-more/pt11004/</w:t>
              </w:r>
            </w:hyperlink>
          </w:p>
        </w:tc>
      </w:tr>
      <w:tr w:rsidR="005C5470" w:rsidRPr="007619F6" w14:paraId="3B546F01" w14:textId="77777777" w:rsidTr="005C5470">
        <w:trPr>
          <w:trHeight w:val="2240"/>
        </w:trPr>
        <w:tc>
          <w:tcPr>
            <w:tcW w:w="1696" w:type="dxa"/>
            <w:hideMark/>
          </w:tcPr>
          <w:p w14:paraId="7161C825" w14:textId="07919ABC" w:rsidR="005C5470" w:rsidRPr="005C5470" w:rsidRDefault="005C5470" w:rsidP="005C5470">
            <w:pPr>
              <w:rPr>
                <w:rFonts w:ascii="Arial" w:eastAsia="Times New Roman" w:hAnsi="Arial" w:cs="Arial"/>
                <w:b/>
                <w:bCs/>
                <w:sz w:val="20"/>
                <w:szCs w:val="20"/>
              </w:rPr>
            </w:pPr>
            <w:r w:rsidRPr="005C5470">
              <w:rPr>
                <w:rFonts w:ascii="Arial" w:eastAsia="Times New Roman" w:hAnsi="Arial" w:cs="Arial"/>
                <w:b/>
                <w:bCs/>
                <w:sz w:val="20"/>
                <w:szCs w:val="20"/>
              </w:rPr>
              <w:t xml:space="preserve">Succession Planning </w:t>
            </w:r>
            <w:r>
              <w:rPr>
                <w:rFonts w:ascii="Arial" w:eastAsia="Times New Roman" w:hAnsi="Arial" w:cs="Arial"/>
                <w:b/>
                <w:bCs/>
                <w:sz w:val="20"/>
                <w:szCs w:val="20"/>
              </w:rPr>
              <w:t>Resources and Support</w:t>
            </w:r>
          </w:p>
        </w:tc>
        <w:tc>
          <w:tcPr>
            <w:tcW w:w="4536" w:type="dxa"/>
            <w:hideMark/>
          </w:tcPr>
          <w:p w14:paraId="4F481DFD" w14:textId="6B4657F4" w:rsidR="005C5470" w:rsidRPr="007619F6" w:rsidRDefault="005C5470" w:rsidP="005C5470">
            <w:pPr>
              <w:spacing w:after="240"/>
              <w:rPr>
                <w:rFonts w:ascii="Arial" w:eastAsia="Times New Roman" w:hAnsi="Arial" w:cs="Arial"/>
                <w:sz w:val="20"/>
                <w:szCs w:val="20"/>
              </w:rPr>
            </w:pPr>
            <w:r w:rsidRPr="007619F6">
              <w:rPr>
                <w:rFonts w:ascii="Arial" w:eastAsia="Times New Roman" w:hAnsi="Arial" w:cs="Arial"/>
                <w:sz w:val="20"/>
                <w:szCs w:val="20"/>
              </w:rPr>
              <w:t>At some point in the lifecycle of every business (</w:t>
            </w:r>
            <w:proofErr w:type="gramStart"/>
            <w:r w:rsidRPr="007619F6">
              <w:rPr>
                <w:rFonts w:ascii="Arial" w:eastAsia="Times New Roman" w:hAnsi="Arial" w:cs="Arial"/>
                <w:sz w:val="20"/>
                <w:szCs w:val="20"/>
              </w:rPr>
              <w:t>e.g.</w:t>
            </w:r>
            <w:proofErr w:type="gramEnd"/>
            <w:r w:rsidRPr="007619F6">
              <w:rPr>
                <w:rFonts w:ascii="Arial" w:eastAsia="Times New Roman" w:hAnsi="Arial" w:cs="Arial"/>
                <w:sz w:val="20"/>
                <w:szCs w:val="20"/>
              </w:rPr>
              <w:t xml:space="preserve"> the retirement of the owner/ founder, personal issues, market circumstances, etc.), you must consider your business’ succession. Deciding the best options for the future is both an important and sensitive issue.</w:t>
            </w:r>
          </w:p>
        </w:tc>
        <w:tc>
          <w:tcPr>
            <w:tcW w:w="2108" w:type="dxa"/>
            <w:hideMark/>
          </w:tcPr>
          <w:p w14:paraId="1CB35824" w14:textId="348B5106" w:rsidR="005C5470" w:rsidRPr="007619F6" w:rsidRDefault="005C5470" w:rsidP="005C5470">
            <w:pPr>
              <w:rPr>
                <w:rFonts w:ascii="Arial" w:eastAsia="Times New Roman" w:hAnsi="Arial" w:cs="Arial"/>
                <w:sz w:val="20"/>
                <w:szCs w:val="20"/>
              </w:rPr>
            </w:pPr>
            <w:hyperlink r:id="rId19" w:history="1">
              <w:r w:rsidRPr="007619F6">
                <w:rPr>
                  <w:rFonts w:ascii="Arial" w:eastAsia="Times New Roman" w:hAnsi="Arial" w:cs="Arial"/>
                  <w:sz w:val="20"/>
                  <w:szCs w:val="20"/>
                  <w:u w:val="single"/>
                </w:rPr>
                <w:t>T +61 8 8409 4333</w:t>
              </w:r>
              <w:r w:rsidRPr="007619F6">
                <w:rPr>
                  <w:rFonts w:ascii="Arial" w:eastAsia="Times New Roman" w:hAnsi="Arial" w:cs="Arial"/>
                  <w:sz w:val="20"/>
                  <w:szCs w:val="20"/>
                  <w:u w:val="single"/>
                </w:rPr>
                <w:br/>
                <w:t>sa.info@williambuck.com</w:t>
              </w:r>
            </w:hyperlink>
          </w:p>
        </w:tc>
        <w:tc>
          <w:tcPr>
            <w:tcW w:w="2126" w:type="dxa"/>
            <w:hideMark/>
          </w:tcPr>
          <w:p w14:paraId="27491FC4" w14:textId="0506A721" w:rsidR="005C5470" w:rsidRPr="007619F6" w:rsidRDefault="005C5470" w:rsidP="005C5470">
            <w:pPr>
              <w:rPr>
                <w:rFonts w:ascii="Arial" w:eastAsia="Times New Roman" w:hAnsi="Arial" w:cs="Arial"/>
                <w:color w:val="0000FF"/>
                <w:sz w:val="20"/>
                <w:szCs w:val="20"/>
                <w:u w:val="single"/>
              </w:rPr>
            </w:pPr>
            <w:hyperlink r:id="rId20" w:history="1">
              <w:r w:rsidRPr="007619F6">
                <w:rPr>
                  <w:rFonts w:ascii="Arial" w:eastAsia="Times New Roman" w:hAnsi="Arial" w:cs="Arial"/>
                  <w:color w:val="0000FF"/>
                  <w:sz w:val="20"/>
                  <w:szCs w:val="20"/>
                  <w:u w:val="single"/>
                </w:rPr>
                <w:t>https://www.williambuck.com/consider-succession-planning/</w:t>
              </w:r>
            </w:hyperlink>
          </w:p>
        </w:tc>
      </w:tr>
      <w:tr w:rsidR="005C5470" w:rsidRPr="007619F6" w14:paraId="3AA36578" w14:textId="77777777" w:rsidTr="005C5470">
        <w:trPr>
          <w:trHeight w:val="1400"/>
        </w:trPr>
        <w:tc>
          <w:tcPr>
            <w:tcW w:w="1696" w:type="dxa"/>
            <w:hideMark/>
          </w:tcPr>
          <w:p w14:paraId="31335A2C" w14:textId="77777777" w:rsidR="005C5470" w:rsidRPr="007056A8" w:rsidRDefault="005C5470" w:rsidP="005C5470">
            <w:pPr>
              <w:rPr>
                <w:rFonts w:ascii="Arial" w:eastAsia="Times New Roman" w:hAnsi="Arial" w:cs="Arial"/>
                <w:b/>
                <w:bCs/>
                <w:sz w:val="20"/>
                <w:szCs w:val="20"/>
              </w:rPr>
            </w:pPr>
            <w:r w:rsidRPr="007056A8">
              <w:rPr>
                <w:rFonts w:ascii="Arial" w:eastAsia="Times New Roman" w:hAnsi="Arial" w:cs="Arial"/>
                <w:b/>
                <w:bCs/>
                <w:sz w:val="20"/>
                <w:szCs w:val="20"/>
              </w:rPr>
              <w:t>Vegetable cluster consumer insights program (MT17017)</w:t>
            </w:r>
          </w:p>
        </w:tc>
        <w:tc>
          <w:tcPr>
            <w:tcW w:w="4536" w:type="dxa"/>
            <w:hideMark/>
          </w:tcPr>
          <w:p w14:paraId="1A17178A"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This multi-industry investment is tasked with providing regular consumer behaviour data and insight reporting to a range of industries, through the Harvest to Home platform (www.harvesttohome.net.au).</w:t>
            </w:r>
          </w:p>
        </w:tc>
        <w:tc>
          <w:tcPr>
            <w:tcW w:w="2108" w:type="dxa"/>
            <w:hideMark/>
          </w:tcPr>
          <w:p w14:paraId="02EEBC8A"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Lewis Muscat</w:t>
            </w:r>
            <w:r w:rsidRPr="007619F6">
              <w:rPr>
                <w:rFonts w:ascii="Arial" w:eastAsia="Times New Roman" w:hAnsi="Arial" w:cs="Arial"/>
                <w:sz w:val="20"/>
                <w:szCs w:val="20"/>
              </w:rPr>
              <w:br/>
              <w:t>Manager | Fresh Analytics</w:t>
            </w:r>
            <w:r w:rsidRPr="007619F6">
              <w:rPr>
                <w:rFonts w:ascii="Arial" w:eastAsia="Times New Roman" w:hAnsi="Arial" w:cs="Arial"/>
                <w:sz w:val="20"/>
                <w:szCs w:val="20"/>
              </w:rPr>
              <w:br/>
            </w:r>
            <w:proofErr w:type="spellStart"/>
            <w:r w:rsidRPr="007619F6">
              <w:rPr>
                <w:rFonts w:ascii="Arial" w:eastAsia="Times New Roman" w:hAnsi="Arial" w:cs="Arial"/>
                <w:sz w:val="20"/>
                <w:szCs w:val="20"/>
              </w:rPr>
              <w:t>NielsenIQ</w:t>
            </w:r>
            <w:proofErr w:type="spellEnd"/>
            <w:r w:rsidRPr="007619F6">
              <w:rPr>
                <w:rFonts w:ascii="Arial" w:eastAsia="Times New Roman" w:hAnsi="Arial" w:cs="Arial"/>
                <w:sz w:val="20"/>
                <w:szCs w:val="20"/>
              </w:rPr>
              <w:t xml:space="preserve"> Australia</w:t>
            </w:r>
            <w:r w:rsidRPr="007619F6">
              <w:rPr>
                <w:rFonts w:ascii="Arial" w:eastAsia="Times New Roman" w:hAnsi="Arial" w:cs="Arial"/>
                <w:sz w:val="20"/>
                <w:szCs w:val="20"/>
              </w:rPr>
              <w:br/>
              <w:t>lewis.muscat@nielseniq.com</w:t>
            </w:r>
            <w:r w:rsidRPr="007619F6">
              <w:rPr>
                <w:rFonts w:ascii="Arial" w:eastAsia="Times New Roman" w:hAnsi="Arial" w:cs="Arial"/>
                <w:sz w:val="20"/>
                <w:szCs w:val="20"/>
              </w:rPr>
              <w:br/>
              <w:t>Phone: +61 410 420 603</w:t>
            </w:r>
          </w:p>
        </w:tc>
        <w:tc>
          <w:tcPr>
            <w:tcW w:w="2126" w:type="dxa"/>
            <w:hideMark/>
          </w:tcPr>
          <w:p w14:paraId="1BC39E7A" w14:textId="77777777" w:rsidR="005C5470" w:rsidRPr="007619F6" w:rsidRDefault="005C5470" w:rsidP="005C5470">
            <w:pPr>
              <w:rPr>
                <w:rFonts w:ascii="Arial" w:eastAsia="Times New Roman" w:hAnsi="Arial" w:cs="Arial"/>
                <w:color w:val="0000FF"/>
                <w:sz w:val="20"/>
                <w:szCs w:val="20"/>
                <w:u w:val="single"/>
              </w:rPr>
            </w:pPr>
            <w:hyperlink r:id="rId21" w:history="1">
              <w:r w:rsidRPr="007619F6">
                <w:rPr>
                  <w:rFonts w:ascii="Arial" w:eastAsia="Times New Roman" w:hAnsi="Arial" w:cs="Arial"/>
                  <w:color w:val="0000FF"/>
                  <w:sz w:val="20"/>
                  <w:szCs w:val="20"/>
                  <w:u w:val="single"/>
                </w:rPr>
                <w:t>https://www.horticulture.com.au/growers/help-your-business-grow/research-reports-publications-fact-sheets-and-more/mt17017c/</w:t>
              </w:r>
            </w:hyperlink>
          </w:p>
        </w:tc>
      </w:tr>
      <w:tr w:rsidR="005C5470" w:rsidRPr="007619F6" w14:paraId="358C6390" w14:textId="77777777" w:rsidTr="005C5470">
        <w:trPr>
          <w:trHeight w:val="4200"/>
        </w:trPr>
        <w:tc>
          <w:tcPr>
            <w:tcW w:w="1696" w:type="dxa"/>
            <w:hideMark/>
          </w:tcPr>
          <w:p w14:paraId="29789173" w14:textId="77777777" w:rsidR="005C5470" w:rsidRPr="007056A8" w:rsidRDefault="005C5470" w:rsidP="005C5470">
            <w:pPr>
              <w:rPr>
                <w:rFonts w:ascii="Arial" w:eastAsia="Times New Roman" w:hAnsi="Arial" w:cs="Arial"/>
                <w:b/>
                <w:bCs/>
                <w:sz w:val="20"/>
                <w:szCs w:val="20"/>
              </w:rPr>
            </w:pPr>
            <w:r w:rsidRPr="007056A8">
              <w:rPr>
                <w:rFonts w:ascii="Arial" w:eastAsia="Times New Roman" w:hAnsi="Arial" w:cs="Arial"/>
                <w:b/>
                <w:bCs/>
                <w:sz w:val="20"/>
                <w:szCs w:val="20"/>
              </w:rPr>
              <w:t>Building the business case to grow domestic demand for vegetables in Australia (VG17013)</w:t>
            </w:r>
          </w:p>
        </w:tc>
        <w:tc>
          <w:tcPr>
            <w:tcW w:w="4536" w:type="dxa"/>
            <w:hideMark/>
          </w:tcPr>
          <w:p w14:paraId="1170AEFD"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 xml:space="preserve">This short project investigated a potential opportunity for the Australian vegetable industry: investment in a well-executed marketing program. Specifically, the research </w:t>
            </w:r>
            <w:proofErr w:type="spellStart"/>
            <w:r w:rsidRPr="007619F6">
              <w:rPr>
                <w:rFonts w:ascii="Arial" w:eastAsia="Times New Roman" w:hAnsi="Arial" w:cs="Arial"/>
                <w:sz w:val="20"/>
                <w:szCs w:val="20"/>
              </w:rPr>
              <w:t>lookd</w:t>
            </w:r>
            <w:proofErr w:type="spellEnd"/>
            <w:r w:rsidRPr="007619F6">
              <w:rPr>
                <w:rFonts w:ascii="Arial" w:eastAsia="Times New Roman" w:hAnsi="Arial" w:cs="Arial"/>
                <w:sz w:val="20"/>
                <w:szCs w:val="20"/>
              </w:rPr>
              <w:t xml:space="preserve"> at the potential to grow consumer demand for vegetables through marketing efforts, and to subsequently increase economic returns for growers. The work has provided information on the likely return on investment to industry from funding generic vegetable marketing activity, with the information intended to help industry representative AUSVEG in assessing and discussing the future in this space with industry.</w:t>
            </w:r>
          </w:p>
        </w:tc>
        <w:tc>
          <w:tcPr>
            <w:tcW w:w="2108" w:type="dxa"/>
            <w:hideMark/>
          </w:tcPr>
          <w:p w14:paraId="2AF5DAF5"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 xml:space="preserve">RMCG Telephone: (02) 8295 2300 </w:t>
            </w:r>
          </w:p>
        </w:tc>
        <w:tc>
          <w:tcPr>
            <w:tcW w:w="2126" w:type="dxa"/>
            <w:hideMark/>
          </w:tcPr>
          <w:p w14:paraId="34DDA193" w14:textId="77777777" w:rsidR="005C5470" w:rsidRPr="007619F6" w:rsidRDefault="005C5470" w:rsidP="005C5470">
            <w:pPr>
              <w:rPr>
                <w:rFonts w:ascii="Arial" w:eastAsia="Times New Roman" w:hAnsi="Arial" w:cs="Arial"/>
                <w:color w:val="0000FF"/>
                <w:sz w:val="20"/>
                <w:szCs w:val="20"/>
                <w:u w:val="single"/>
              </w:rPr>
            </w:pPr>
            <w:hyperlink r:id="rId22" w:history="1">
              <w:r w:rsidRPr="007619F6">
                <w:rPr>
                  <w:rFonts w:ascii="Arial" w:eastAsia="Times New Roman" w:hAnsi="Arial" w:cs="Arial"/>
                  <w:color w:val="0000FF"/>
                  <w:sz w:val="20"/>
                  <w:szCs w:val="20"/>
                  <w:u w:val="single"/>
                </w:rPr>
                <w:t>https://www.horticulture.com.au/growers/help-your-business-grow/research-reports-publications-fact-sheets-and-more/vg17013/</w:t>
              </w:r>
            </w:hyperlink>
          </w:p>
        </w:tc>
      </w:tr>
      <w:tr w:rsidR="005C5470" w:rsidRPr="007619F6" w14:paraId="6577C6E0" w14:textId="77777777" w:rsidTr="005C5470">
        <w:trPr>
          <w:trHeight w:val="3080"/>
        </w:trPr>
        <w:tc>
          <w:tcPr>
            <w:tcW w:w="1696" w:type="dxa"/>
            <w:hideMark/>
          </w:tcPr>
          <w:p w14:paraId="4EBC8954" w14:textId="77777777" w:rsidR="005C5470" w:rsidRPr="007056A8" w:rsidRDefault="005C5470" w:rsidP="009114F3">
            <w:pPr>
              <w:rPr>
                <w:rFonts w:ascii="Arial" w:eastAsia="Times New Roman" w:hAnsi="Arial" w:cs="Arial"/>
                <w:b/>
                <w:bCs/>
                <w:sz w:val="20"/>
                <w:szCs w:val="20"/>
              </w:rPr>
            </w:pPr>
            <w:r w:rsidRPr="007056A8">
              <w:rPr>
                <w:rFonts w:ascii="Arial" w:eastAsia="Times New Roman" w:hAnsi="Arial" w:cs="Arial"/>
                <w:b/>
                <w:bCs/>
                <w:sz w:val="20"/>
                <w:szCs w:val="20"/>
              </w:rPr>
              <w:lastRenderedPageBreak/>
              <w:t>Vegetable industry export program (VG16061)</w:t>
            </w:r>
          </w:p>
        </w:tc>
        <w:tc>
          <w:tcPr>
            <w:tcW w:w="4536" w:type="dxa"/>
            <w:hideMark/>
          </w:tcPr>
          <w:p w14:paraId="31ED3295" w14:textId="51F19B79" w:rsidR="005C5470" w:rsidRPr="007619F6" w:rsidRDefault="00281EC5" w:rsidP="009114F3">
            <w:pPr>
              <w:rPr>
                <w:rFonts w:ascii="Arial" w:eastAsia="Times New Roman" w:hAnsi="Arial" w:cs="Arial"/>
                <w:sz w:val="20"/>
                <w:szCs w:val="20"/>
              </w:rPr>
            </w:pPr>
            <w:r>
              <w:rPr>
                <w:rFonts w:ascii="Arial" w:eastAsia="Times New Roman" w:hAnsi="Arial" w:cs="Arial"/>
                <w:sz w:val="20"/>
                <w:szCs w:val="20"/>
              </w:rPr>
              <w:t>B</w:t>
            </w:r>
            <w:r w:rsidR="005C5470" w:rsidRPr="007619F6">
              <w:rPr>
                <w:rFonts w:ascii="Arial" w:eastAsia="Times New Roman" w:hAnsi="Arial" w:cs="Arial"/>
                <w:sz w:val="20"/>
                <w:szCs w:val="20"/>
              </w:rPr>
              <w:t>eginning in mid-2017, this project will position the industry to achieve the target of growing exports by 40 per cent – to the value of $315 million – by 2020. This target was announced in 2017, with the release of the Vegetable Industry Export Market Development Strategy 2020. You can read more about the strategy here and can contact AUSVEG on (03) 9882 0277 to access a copy of the full strategy document.</w:t>
            </w:r>
          </w:p>
        </w:tc>
        <w:tc>
          <w:tcPr>
            <w:tcW w:w="2108" w:type="dxa"/>
            <w:hideMark/>
          </w:tcPr>
          <w:p w14:paraId="73BA5A83" w14:textId="77777777" w:rsidR="005C5470" w:rsidRPr="007619F6" w:rsidRDefault="005C5470" w:rsidP="009114F3">
            <w:pPr>
              <w:rPr>
                <w:rFonts w:ascii="Arial" w:eastAsia="Times New Roman" w:hAnsi="Arial" w:cs="Arial"/>
                <w:sz w:val="20"/>
                <w:szCs w:val="20"/>
              </w:rPr>
            </w:pPr>
            <w:r w:rsidRPr="007619F6">
              <w:rPr>
                <w:rFonts w:ascii="Arial" w:eastAsia="Times New Roman" w:hAnsi="Arial" w:cs="Arial"/>
                <w:sz w:val="20"/>
                <w:szCs w:val="20"/>
              </w:rPr>
              <w:t>AUSVEG</w:t>
            </w:r>
          </w:p>
        </w:tc>
        <w:tc>
          <w:tcPr>
            <w:tcW w:w="2126" w:type="dxa"/>
            <w:hideMark/>
          </w:tcPr>
          <w:p w14:paraId="4F2F525E" w14:textId="77777777" w:rsidR="005C5470" w:rsidRPr="007619F6" w:rsidRDefault="005C5470" w:rsidP="009114F3">
            <w:pPr>
              <w:rPr>
                <w:rFonts w:ascii="Arial" w:eastAsia="Times New Roman" w:hAnsi="Arial" w:cs="Arial"/>
                <w:color w:val="0000FF"/>
                <w:sz w:val="20"/>
                <w:szCs w:val="20"/>
                <w:u w:val="single"/>
              </w:rPr>
            </w:pPr>
            <w:hyperlink r:id="rId23" w:history="1">
              <w:r w:rsidRPr="007619F6">
                <w:rPr>
                  <w:rFonts w:ascii="Arial" w:eastAsia="Times New Roman" w:hAnsi="Arial" w:cs="Arial"/>
                  <w:color w:val="0000FF"/>
                  <w:sz w:val="20"/>
                  <w:szCs w:val="20"/>
                  <w:u w:val="single"/>
                </w:rPr>
                <w:t>https://www.horticulture.com.au/growers/help-your-business-grow/research-reports-publications-fact-sheets-and-more/vg16061/</w:t>
              </w:r>
            </w:hyperlink>
          </w:p>
        </w:tc>
      </w:tr>
      <w:tr w:rsidR="005C5470" w:rsidRPr="007619F6" w14:paraId="66054AC2" w14:textId="77777777" w:rsidTr="005C5470">
        <w:trPr>
          <w:trHeight w:val="2520"/>
        </w:trPr>
        <w:tc>
          <w:tcPr>
            <w:tcW w:w="1696" w:type="dxa"/>
            <w:hideMark/>
          </w:tcPr>
          <w:p w14:paraId="65D45903" w14:textId="77777777" w:rsidR="005C5470" w:rsidRPr="007056A8" w:rsidRDefault="005C5470" w:rsidP="005C5470">
            <w:pPr>
              <w:rPr>
                <w:rFonts w:ascii="Arial" w:eastAsia="Times New Roman" w:hAnsi="Arial" w:cs="Arial"/>
                <w:b/>
                <w:bCs/>
                <w:sz w:val="20"/>
                <w:szCs w:val="20"/>
              </w:rPr>
            </w:pPr>
            <w:r w:rsidRPr="007056A8">
              <w:rPr>
                <w:rFonts w:ascii="Arial" w:eastAsia="Times New Roman" w:hAnsi="Arial" w:cs="Arial"/>
                <w:b/>
                <w:bCs/>
                <w:sz w:val="20"/>
                <w:szCs w:val="20"/>
              </w:rPr>
              <w:t xml:space="preserve">Vegetable digital asset redevelopment – </w:t>
            </w:r>
            <w:proofErr w:type="spellStart"/>
            <w:r w:rsidRPr="007056A8">
              <w:rPr>
                <w:rFonts w:ascii="Arial" w:eastAsia="Times New Roman" w:hAnsi="Arial" w:cs="Arial"/>
                <w:b/>
                <w:bCs/>
                <w:sz w:val="20"/>
                <w:szCs w:val="20"/>
              </w:rPr>
              <w:t>Veggycation</w:t>
            </w:r>
            <w:proofErr w:type="spellEnd"/>
            <w:r w:rsidRPr="007056A8">
              <w:rPr>
                <w:rFonts w:ascii="Arial" w:eastAsia="Times New Roman" w:hAnsi="Arial" w:cs="Arial"/>
                <w:b/>
                <w:bCs/>
                <w:sz w:val="20"/>
                <w:szCs w:val="20"/>
              </w:rPr>
              <w:t xml:space="preserve"> (VG16080)</w:t>
            </w:r>
          </w:p>
        </w:tc>
        <w:tc>
          <w:tcPr>
            <w:tcW w:w="4536" w:type="dxa"/>
            <w:hideMark/>
          </w:tcPr>
          <w:p w14:paraId="1E67AFCB"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 xml:space="preserve">The vegetable industry’s </w:t>
            </w:r>
            <w:proofErr w:type="spellStart"/>
            <w:r w:rsidRPr="007619F6">
              <w:rPr>
                <w:rFonts w:ascii="Arial" w:eastAsia="Times New Roman" w:hAnsi="Arial" w:cs="Arial"/>
                <w:sz w:val="20"/>
                <w:szCs w:val="20"/>
              </w:rPr>
              <w:t>Veggycation</w:t>
            </w:r>
            <w:proofErr w:type="spellEnd"/>
            <w:r w:rsidRPr="007619F6">
              <w:rPr>
                <w:rFonts w:ascii="Arial" w:eastAsia="Times New Roman" w:hAnsi="Arial" w:cs="Arial"/>
                <w:sz w:val="20"/>
                <w:szCs w:val="20"/>
              </w:rPr>
              <w:t xml:space="preserve"> platform (www.veggycation.com.au) was established under a previous levy investment, to help communicate the nutrition and health benefits of vegetables to Australians. Audiences for </w:t>
            </w:r>
            <w:proofErr w:type="spellStart"/>
            <w:r w:rsidRPr="007619F6">
              <w:rPr>
                <w:rFonts w:ascii="Arial" w:eastAsia="Times New Roman" w:hAnsi="Arial" w:cs="Arial"/>
                <w:sz w:val="20"/>
                <w:szCs w:val="20"/>
              </w:rPr>
              <w:t>Veggycation</w:t>
            </w:r>
            <w:proofErr w:type="spellEnd"/>
            <w:r w:rsidRPr="007619F6">
              <w:rPr>
                <w:rFonts w:ascii="Arial" w:eastAsia="Times New Roman" w:hAnsi="Arial" w:cs="Arial"/>
                <w:sz w:val="20"/>
                <w:szCs w:val="20"/>
              </w:rPr>
              <w:t xml:space="preserve"> include consumers, teachers, students, food manufacturers, growers and other industry stakeholders.</w:t>
            </w:r>
          </w:p>
        </w:tc>
        <w:tc>
          <w:tcPr>
            <w:tcW w:w="2108" w:type="dxa"/>
            <w:hideMark/>
          </w:tcPr>
          <w:p w14:paraId="0ACFC136"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 xml:space="preserve">RMCG Telephone: (02) 8295 2300 </w:t>
            </w:r>
          </w:p>
        </w:tc>
        <w:tc>
          <w:tcPr>
            <w:tcW w:w="2126" w:type="dxa"/>
            <w:hideMark/>
          </w:tcPr>
          <w:p w14:paraId="5F33EC83" w14:textId="77777777" w:rsidR="005C5470" w:rsidRPr="007619F6" w:rsidRDefault="005C5470" w:rsidP="005C5470">
            <w:pPr>
              <w:rPr>
                <w:rFonts w:ascii="Arial" w:eastAsia="Times New Roman" w:hAnsi="Arial" w:cs="Arial"/>
                <w:color w:val="0000FF"/>
                <w:sz w:val="20"/>
                <w:szCs w:val="20"/>
                <w:u w:val="single"/>
              </w:rPr>
            </w:pPr>
            <w:hyperlink r:id="rId24" w:history="1">
              <w:r w:rsidRPr="007619F6">
                <w:rPr>
                  <w:rFonts w:ascii="Arial" w:eastAsia="Times New Roman" w:hAnsi="Arial" w:cs="Arial"/>
                  <w:color w:val="0000FF"/>
                  <w:sz w:val="20"/>
                  <w:szCs w:val="20"/>
                  <w:u w:val="single"/>
                </w:rPr>
                <w:t>https://www.horticulture.com.au/growers/help-your-business-grow/research-reports-publications-fact-sheets-and-more/vg16080/</w:t>
              </w:r>
            </w:hyperlink>
          </w:p>
        </w:tc>
      </w:tr>
      <w:tr w:rsidR="005C5470" w:rsidRPr="007619F6" w14:paraId="36AD95D5" w14:textId="77777777" w:rsidTr="005C5470">
        <w:trPr>
          <w:trHeight w:val="1960"/>
        </w:trPr>
        <w:tc>
          <w:tcPr>
            <w:tcW w:w="1696" w:type="dxa"/>
            <w:hideMark/>
          </w:tcPr>
          <w:p w14:paraId="271CE6A5" w14:textId="77777777" w:rsidR="005C5470" w:rsidRPr="007056A8" w:rsidRDefault="005C5470" w:rsidP="005C5470">
            <w:pPr>
              <w:rPr>
                <w:rFonts w:ascii="Arial" w:eastAsia="Times New Roman" w:hAnsi="Arial" w:cs="Arial"/>
                <w:b/>
                <w:bCs/>
                <w:sz w:val="20"/>
                <w:szCs w:val="20"/>
              </w:rPr>
            </w:pPr>
            <w:r w:rsidRPr="007056A8">
              <w:rPr>
                <w:rFonts w:ascii="Arial" w:eastAsia="Times New Roman" w:hAnsi="Arial" w:cs="Arial"/>
                <w:b/>
                <w:bCs/>
                <w:sz w:val="20"/>
                <w:szCs w:val="20"/>
              </w:rPr>
              <w:t>Tools and interventions for increasing children’s vegetable knowledge (VG16064)</w:t>
            </w:r>
          </w:p>
        </w:tc>
        <w:tc>
          <w:tcPr>
            <w:tcW w:w="4536" w:type="dxa"/>
            <w:hideMark/>
          </w:tcPr>
          <w:p w14:paraId="1AC904B6"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This investment is identifying new ways of supplying vegetables to children, helping growers better serve the key consumer market of families with young kids.</w:t>
            </w:r>
          </w:p>
        </w:tc>
        <w:tc>
          <w:tcPr>
            <w:tcW w:w="2108" w:type="dxa"/>
            <w:hideMark/>
          </w:tcPr>
          <w:p w14:paraId="2CC67982" w14:textId="77777777" w:rsidR="005C5470" w:rsidRPr="007619F6" w:rsidRDefault="005C5470" w:rsidP="005C5470">
            <w:pPr>
              <w:rPr>
                <w:rFonts w:ascii="Arial" w:eastAsia="Times New Roman" w:hAnsi="Arial" w:cs="Arial"/>
                <w:color w:val="0000FF"/>
                <w:sz w:val="20"/>
                <w:szCs w:val="20"/>
                <w:u w:val="single"/>
              </w:rPr>
            </w:pPr>
            <w:hyperlink r:id="rId25" w:history="1">
              <w:r w:rsidRPr="007619F6">
                <w:rPr>
                  <w:rFonts w:ascii="Arial" w:eastAsia="Times New Roman" w:hAnsi="Arial" w:cs="Arial"/>
                  <w:color w:val="0000FF"/>
                  <w:sz w:val="20"/>
                  <w:szCs w:val="20"/>
                  <w:u w:val="single"/>
                </w:rPr>
                <w:t>https://www.vegkit.com.au/</w:t>
              </w:r>
            </w:hyperlink>
          </w:p>
        </w:tc>
        <w:tc>
          <w:tcPr>
            <w:tcW w:w="2126" w:type="dxa"/>
            <w:hideMark/>
          </w:tcPr>
          <w:p w14:paraId="55303D54" w14:textId="77777777" w:rsidR="005C5470" w:rsidRPr="007619F6" w:rsidRDefault="005C5470" w:rsidP="005C5470">
            <w:pPr>
              <w:rPr>
                <w:rFonts w:ascii="Arial" w:eastAsia="Times New Roman" w:hAnsi="Arial" w:cs="Arial"/>
                <w:color w:val="0000FF"/>
                <w:sz w:val="20"/>
                <w:szCs w:val="20"/>
                <w:u w:val="single"/>
              </w:rPr>
            </w:pPr>
            <w:hyperlink r:id="rId26" w:history="1">
              <w:r w:rsidRPr="007619F6">
                <w:rPr>
                  <w:rFonts w:ascii="Arial" w:eastAsia="Times New Roman" w:hAnsi="Arial" w:cs="Arial"/>
                  <w:color w:val="0000FF"/>
                  <w:sz w:val="20"/>
                  <w:szCs w:val="20"/>
                  <w:u w:val="single"/>
                </w:rPr>
                <w:t>https://www.horticulture.com.au/growers/help-your-business-grow/research-reports-publications-fact-sheets-and-more/vg16064/</w:t>
              </w:r>
            </w:hyperlink>
          </w:p>
        </w:tc>
      </w:tr>
      <w:tr w:rsidR="005C5470" w:rsidRPr="007619F6" w14:paraId="04C579A7" w14:textId="77777777" w:rsidTr="005C5470">
        <w:trPr>
          <w:trHeight w:val="1680"/>
        </w:trPr>
        <w:tc>
          <w:tcPr>
            <w:tcW w:w="1696" w:type="dxa"/>
            <w:hideMark/>
          </w:tcPr>
          <w:p w14:paraId="3C59EFCF" w14:textId="77777777" w:rsidR="005C5470" w:rsidRPr="007056A8" w:rsidRDefault="005C5470" w:rsidP="005C5470">
            <w:pPr>
              <w:rPr>
                <w:rFonts w:ascii="Arial" w:eastAsia="Times New Roman" w:hAnsi="Arial" w:cs="Arial"/>
                <w:b/>
                <w:bCs/>
                <w:sz w:val="20"/>
                <w:szCs w:val="20"/>
              </w:rPr>
            </w:pPr>
            <w:r w:rsidRPr="007056A8">
              <w:rPr>
                <w:rFonts w:ascii="Arial" w:eastAsia="Times New Roman" w:hAnsi="Arial" w:cs="Arial"/>
                <w:b/>
                <w:bCs/>
                <w:sz w:val="20"/>
                <w:szCs w:val="20"/>
              </w:rPr>
              <w:t>Market opportunity for vegetable juices (VG16016)</w:t>
            </w:r>
          </w:p>
        </w:tc>
        <w:tc>
          <w:tcPr>
            <w:tcW w:w="4536" w:type="dxa"/>
            <w:hideMark/>
          </w:tcPr>
          <w:p w14:paraId="6151B376"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Little is known about the Australian vegetable juice market, including what drives consumption, and what potential, if any, the market offers to growers – so this project explored opportunities in this market for the vegetable industry.</w:t>
            </w:r>
          </w:p>
        </w:tc>
        <w:tc>
          <w:tcPr>
            <w:tcW w:w="2108" w:type="dxa"/>
            <w:hideMark/>
          </w:tcPr>
          <w:p w14:paraId="165E98DA"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Horizon Consumer Science</w:t>
            </w:r>
            <w:r w:rsidRPr="007619F6">
              <w:rPr>
                <w:rFonts w:ascii="Arial" w:eastAsia="Times New Roman" w:hAnsi="Arial" w:cs="Arial"/>
                <w:sz w:val="20"/>
                <w:szCs w:val="20"/>
              </w:rPr>
              <w:br/>
              <w:t>+61 3 9654 2575</w:t>
            </w:r>
            <w:r w:rsidRPr="007619F6">
              <w:rPr>
                <w:rFonts w:ascii="Arial" w:eastAsia="Times New Roman" w:hAnsi="Arial" w:cs="Arial"/>
                <w:sz w:val="20"/>
                <w:szCs w:val="20"/>
              </w:rPr>
              <w:br/>
              <w:t>info@horizonconsumerscience.com</w:t>
            </w:r>
          </w:p>
        </w:tc>
        <w:tc>
          <w:tcPr>
            <w:tcW w:w="2126" w:type="dxa"/>
            <w:hideMark/>
          </w:tcPr>
          <w:p w14:paraId="461A94A6" w14:textId="77777777" w:rsidR="005C5470" w:rsidRPr="007619F6" w:rsidRDefault="005C5470" w:rsidP="005C5470">
            <w:pPr>
              <w:rPr>
                <w:rFonts w:ascii="Arial" w:eastAsia="Times New Roman" w:hAnsi="Arial" w:cs="Arial"/>
                <w:color w:val="0000FF"/>
                <w:sz w:val="20"/>
                <w:szCs w:val="20"/>
                <w:u w:val="single"/>
              </w:rPr>
            </w:pPr>
            <w:hyperlink r:id="rId27" w:history="1">
              <w:r w:rsidRPr="007619F6">
                <w:rPr>
                  <w:rFonts w:ascii="Arial" w:eastAsia="Times New Roman" w:hAnsi="Arial" w:cs="Arial"/>
                  <w:color w:val="0000FF"/>
                  <w:sz w:val="20"/>
                  <w:szCs w:val="20"/>
                  <w:u w:val="single"/>
                </w:rPr>
                <w:t>https://www.horticulture.com.au/growers/help-your-business-grow/research-reports-publications-fact-sheets-and-more/vg16016/</w:t>
              </w:r>
            </w:hyperlink>
          </w:p>
        </w:tc>
      </w:tr>
      <w:tr w:rsidR="005C5470" w:rsidRPr="007619F6" w14:paraId="7B033ADE" w14:textId="77777777" w:rsidTr="005C5470">
        <w:trPr>
          <w:trHeight w:val="1680"/>
        </w:trPr>
        <w:tc>
          <w:tcPr>
            <w:tcW w:w="1696" w:type="dxa"/>
            <w:hideMark/>
          </w:tcPr>
          <w:p w14:paraId="26D8AAE0" w14:textId="77777777" w:rsidR="005C5470" w:rsidRPr="007056A8" w:rsidRDefault="005C5470" w:rsidP="005C5470">
            <w:pPr>
              <w:rPr>
                <w:rFonts w:ascii="Arial" w:eastAsia="Times New Roman" w:hAnsi="Arial" w:cs="Arial"/>
                <w:b/>
                <w:bCs/>
                <w:sz w:val="20"/>
                <w:szCs w:val="20"/>
              </w:rPr>
            </w:pPr>
            <w:r w:rsidRPr="007056A8">
              <w:rPr>
                <w:rFonts w:ascii="Arial" w:eastAsia="Times New Roman" w:hAnsi="Arial" w:cs="Arial"/>
                <w:b/>
                <w:bCs/>
                <w:sz w:val="20"/>
                <w:szCs w:val="20"/>
              </w:rPr>
              <w:t>Family and Business Support Program (</w:t>
            </w:r>
            <w:proofErr w:type="spellStart"/>
            <w:r w:rsidRPr="007056A8">
              <w:rPr>
                <w:rFonts w:ascii="Arial" w:eastAsia="Times New Roman" w:hAnsi="Arial" w:cs="Arial"/>
                <w:b/>
                <w:bCs/>
                <w:sz w:val="20"/>
                <w:szCs w:val="20"/>
              </w:rPr>
              <w:t>FaBS</w:t>
            </w:r>
            <w:proofErr w:type="spellEnd"/>
            <w:r w:rsidRPr="007056A8">
              <w:rPr>
                <w:rFonts w:ascii="Arial" w:eastAsia="Times New Roman" w:hAnsi="Arial" w:cs="Arial"/>
                <w:b/>
                <w:bCs/>
                <w:sz w:val="20"/>
                <w:szCs w:val="20"/>
              </w:rPr>
              <w:t>)</w:t>
            </w:r>
          </w:p>
        </w:tc>
        <w:tc>
          <w:tcPr>
            <w:tcW w:w="4536" w:type="dxa"/>
            <w:hideMark/>
          </w:tcPr>
          <w:p w14:paraId="6120177C"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The Family and Business Support Program (</w:t>
            </w:r>
            <w:proofErr w:type="spellStart"/>
            <w:r w:rsidRPr="007619F6">
              <w:rPr>
                <w:rFonts w:ascii="Arial" w:eastAsia="Times New Roman" w:hAnsi="Arial" w:cs="Arial"/>
                <w:sz w:val="20"/>
                <w:szCs w:val="20"/>
              </w:rPr>
              <w:t>FaBS</w:t>
            </w:r>
            <w:proofErr w:type="spellEnd"/>
            <w:r w:rsidRPr="007619F6">
              <w:rPr>
                <w:rFonts w:ascii="Arial" w:eastAsia="Times New Roman" w:hAnsi="Arial" w:cs="Arial"/>
                <w:sz w:val="20"/>
                <w:szCs w:val="20"/>
              </w:rPr>
              <w:t xml:space="preserve">) is a group of people ready to help you during difficult situations like drought, </w:t>
            </w:r>
            <w:proofErr w:type="gramStart"/>
            <w:r w:rsidRPr="007619F6">
              <w:rPr>
                <w:rFonts w:ascii="Arial" w:eastAsia="Times New Roman" w:hAnsi="Arial" w:cs="Arial"/>
                <w:sz w:val="20"/>
                <w:szCs w:val="20"/>
              </w:rPr>
              <w:t>bushfire</w:t>
            </w:r>
            <w:proofErr w:type="gramEnd"/>
            <w:r w:rsidRPr="007619F6">
              <w:rPr>
                <w:rFonts w:ascii="Arial" w:eastAsia="Times New Roman" w:hAnsi="Arial" w:cs="Arial"/>
                <w:sz w:val="20"/>
                <w:szCs w:val="20"/>
              </w:rPr>
              <w:t xml:space="preserve"> and other adverse events.</w:t>
            </w:r>
          </w:p>
        </w:tc>
        <w:tc>
          <w:tcPr>
            <w:tcW w:w="2108" w:type="dxa"/>
            <w:hideMark/>
          </w:tcPr>
          <w:p w14:paraId="2731CE29"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PIRSA Recovery Hotline: 1800 931 314</w:t>
            </w:r>
            <w:r w:rsidRPr="007619F6">
              <w:rPr>
                <w:rFonts w:ascii="Arial" w:eastAsia="Times New Roman" w:hAnsi="Arial" w:cs="Arial"/>
                <w:sz w:val="20"/>
                <w:szCs w:val="20"/>
              </w:rPr>
              <w:br/>
              <w:t>Email: PIRSA.drought@sa.gov.au</w:t>
            </w:r>
            <w:r w:rsidRPr="007619F6">
              <w:rPr>
                <w:rFonts w:ascii="Arial" w:eastAsia="Times New Roman" w:hAnsi="Arial" w:cs="Arial"/>
                <w:sz w:val="20"/>
                <w:szCs w:val="20"/>
              </w:rPr>
              <w:br/>
              <w:t>PIRSA Recovery Hotline: 1800 931 314</w:t>
            </w:r>
            <w:r w:rsidRPr="007619F6">
              <w:rPr>
                <w:rFonts w:ascii="Arial" w:eastAsia="Times New Roman" w:hAnsi="Arial" w:cs="Arial"/>
                <w:sz w:val="20"/>
                <w:szCs w:val="20"/>
              </w:rPr>
              <w:br/>
              <w:t>Email: PIRSA.Recovery@sa.gov.au</w:t>
            </w:r>
            <w:r w:rsidRPr="007619F6">
              <w:rPr>
                <w:rFonts w:ascii="Arial" w:eastAsia="Times New Roman" w:hAnsi="Arial" w:cs="Arial"/>
                <w:sz w:val="20"/>
                <w:szCs w:val="20"/>
              </w:rPr>
              <w:br/>
              <w:t>Phone: 1800 931 314</w:t>
            </w:r>
            <w:r w:rsidRPr="007619F6">
              <w:rPr>
                <w:rFonts w:ascii="Arial" w:eastAsia="Times New Roman" w:hAnsi="Arial" w:cs="Arial"/>
                <w:sz w:val="20"/>
                <w:szCs w:val="20"/>
              </w:rPr>
              <w:br/>
              <w:t>Email: PIRSA.Recovery@sa.gov.au</w:t>
            </w:r>
          </w:p>
        </w:tc>
        <w:tc>
          <w:tcPr>
            <w:tcW w:w="2126" w:type="dxa"/>
            <w:hideMark/>
          </w:tcPr>
          <w:p w14:paraId="3CBEB3C4" w14:textId="77777777" w:rsidR="005C5470" w:rsidRPr="007619F6" w:rsidRDefault="005C5470" w:rsidP="005C5470">
            <w:pPr>
              <w:rPr>
                <w:rFonts w:ascii="Arial" w:eastAsia="Times New Roman" w:hAnsi="Arial" w:cs="Arial"/>
                <w:color w:val="0000FF"/>
                <w:sz w:val="20"/>
                <w:szCs w:val="20"/>
                <w:u w:val="single"/>
              </w:rPr>
            </w:pPr>
            <w:hyperlink r:id="rId28" w:history="1">
              <w:r w:rsidRPr="007619F6">
                <w:rPr>
                  <w:rFonts w:ascii="Arial" w:eastAsia="Times New Roman" w:hAnsi="Arial" w:cs="Arial"/>
                  <w:color w:val="0000FF"/>
                  <w:sz w:val="20"/>
                  <w:szCs w:val="20"/>
                  <w:u w:val="single"/>
                </w:rPr>
                <w:t>https://www.pir.sa.gov.au/grants_and_assistance/family_and_business_support_program_fabs</w:t>
              </w:r>
            </w:hyperlink>
          </w:p>
        </w:tc>
      </w:tr>
      <w:tr w:rsidR="005C5470" w:rsidRPr="007619F6" w14:paraId="749C9AD8" w14:textId="77777777" w:rsidTr="005C5470">
        <w:trPr>
          <w:trHeight w:val="3920"/>
        </w:trPr>
        <w:tc>
          <w:tcPr>
            <w:tcW w:w="1696" w:type="dxa"/>
            <w:hideMark/>
          </w:tcPr>
          <w:p w14:paraId="45F66097" w14:textId="77777777" w:rsidR="005C5470" w:rsidRPr="007056A8" w:rsidRDefault="005C5470" w:rsidP="005C5470">
            <w:pPr>
              <w:rPr>
                <w:rFonts w:ascii="Arial" w:eastAsia="Times New Roman" w:hAnsi="Arial" w:cs="Arial"/>
                <w:b/>
                <w:bCs/>
                <w:sz w:val="20"/>
                <w:szCs w:val="20"/>
              </w:rPr>
            </w:pPr>
            <w:r w:rsidRPr="007056A8">
              <w:rPr>
                <w:rFonts w:ascii="Arial" w:eastAsia="Times New Roman" w:hAnsi="Arial" w:cs="Arial"/>
                <w:b/>
                <w:bCs/>
                <w:sz w:val="20"/>
                <w:szCs w:val="20"/>
              </w:rPr>
              <w:lastRenderedPageBreak/>
              <w:t>Business and risk management for farmers</w:t>
            </w:r>
          </w:p>
        </w:tc>
        <w:tc>
          <w:tcPr>
            <w:tcW w:w="4536" w:type="dxa"/>
            <w:hideMark/>
          </w:tcPr>
          <w:p w14:paraId="17E46A22"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The following resources, contact details and links to websites have been sourced from</w:t>
            </w:r>
            <w:r w:rsidRPr="007619F6">
              <w:rPr>
                <w:rFonts w:ascii="Arial" w:eastAsia="Times New Roman" w:hAnsi="Arial" w:cs="Arial"/>
                <w:sz w:val="20"/>
                <w:szCs w:val="20"/>
              </w:rPr>
              <w:br/>
            </w:r>
            <w:r w:rsidRPr="007619F6">
              <w:rPr>
                <w:rFonts w:ascii="Arial" w:eastAsia="Times New Roman" w:hAnsi="Arial" w:cs="Arial"/>
                <w:sz w:val="20"/>
                <w:szCs w:val="20"/>
              </w:rPr>
              <w:br/>
              <w:t>PIRSA</w:t>
            </w:r>
            <w:r w:rsidRPr="007619F6">
              <w:rPr>
                <w:rFonts w:ascii="Arial" w:eastAsia="Times New Roman" w:hAnsi="Arial" w:cs="Arial"/>
                <w:sz w:val="20"/>
                <w:szCs w:val="20"/>
              </w:rPr>
              <w:br/>
              <w:t>state and regional agencies</w:t>
            </w:r>
            <w:r w:rsidRPr="007619F6">
              <w:rPr>
                <w:rFonts w:ascii="Arial" w:eastAsia="Times New Roman" w:hAnsi="Arial" w:cs="Arial"/>
                <w:sz w:val="20"/>
                <w:szCs w:val="20"/>
              </w:rPr>
              <w:br/>
              <w:t>Federal Government</w:t>
            </w:r>
            <w:r w:rsidRPr="007619F6">
              <w:rPr>
                <w:rFonts w:ascii="Arial" w:eastAsia="Times New Roman" w:hAnsi="Arial" w:cs="Arial"/>
                <w:sz w:val="20"/>
                <w:szCs w:val="20"/>
              </w:rPr>
              <w:br/>
              <w:t>local councils</w:t>
            </w:r>
            <w:r w:rsidRPr="007619F6">
              <w:rPr>
                <w:rFonts w:ascii="Arial" w:eastAsia="Times New Roman" w:hAnsi="Arial" w:cs="Arial"/>
                <w:sz w:val="20"/>
                <w:szCs w:val="20"/>
              </w:rPr>
              <w:br/>
              <w:t>farming groups</w:t>
            </w:r>
            <w:r w:rsidRPr="007619F6">
              <w:rPr>
                <w:rFonts w:ascii="Arial" w:eastAsia="Times New Roman" w:hAnsi="Arial" w:cs="Arial"/>
                <w:sz w:val="20"/>
                <w:szCs w:val="20"/>
              </w:rPr>
              <w:br/>
              <w:t>regional community health networks and service providers</w:t>
            </w:r>
            <w:r w:rsidRPr="007619F6">
              <w:rPr>
                <w:rFonts w:ascii="Arial" w:eastAsia="Times New Roman" w:hAnsi="Arial" w:cs="Arial"/>
                <w:sz w:val="20"/>
                <w:szCs w:val="20"/>
              </w:rPr>
              <w:br/>
              <w:t>who are working together to deliver a comprehensive suite of information to support farm management decisions.</w:t>
            </w:r>
          </w:p>
        </w:tc>
        <w:tc>
          <w:tcPr>
            <w:tcW w:w="2108" w:type="dxa"/>
            <w:hideMark/>
          </w:tcPr>
          <w:p w14:paraId="30C855B2"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SARDI HEAD OFFICE</w:t>
            </w:r>
            <w:r w:rsidRPr="007619F6">
              <w:rPr>
                <w:rFonts w:ascii="Arial" w:eastAsia="Times New Roman" w:hAnsi="Arial" w:cs="Arial"/>
                <w:sz w:val="20"/>
                <w:szCs w:val="20"/>
              </w:rPr>
              <w:br/>
              <w:t>Telephone: (08) 8303 9400</w:t>
            </w:r>
            <w:r w:rsidRPr="007619F6">
              <w:rPr>
                <w:rFonts w:ascii="Arial" w:eastAsia="Times New Roman" w:hAnsi="Arial" w:cs="Arial"/>
                <w:sz w:val="20"/>
                <w:szCs w:val="20"/>
              </w:rPr>
              <w:br/>
              <w:t>Fax: (08) 8303 9403</w:t>
            </w:r>
            <w:r w:rsidRPr="007619F6">
              <w:rPr>
                <w:rFonts w:ascii="Arial" w:eastAsia="Times New Roman" w:hAnsi="Arial" w:cs="Arial"/>
                <w:sz w:val="20"/>
                <w:szCs w:val="20"/>
              </w:rPr>
              <w:br/>
              <w:t>Email: pirsa.sardi@sa.gov.au</w:t>
            </w:r>
          </w:p>
        </w:tc>
        <w:tc>
          <w:tcPr>
            <w:tcW w:w="2126" w:type="dxa"/>
            <w:hideMark/>
          </w:tcPr>
          <w:p w14:paraId="108C621D" w14:textId="77777777" w:rsidR="005C5470" w:rsidRPr="007619F6" w:rsidRDefault="005C5470" w:rsidP="005C5470">
            <w:pPr>
              <w:rPr>
                <w:rFonts w:ascii="Arial" w:eastAsia="Times New Roman" w:hAnsi="Arial" w:cs="Arial"/>
                <w:color w:val="0000FF"/>
                <w:sz w:val="20"/>
                <w:szCs w:val="20"/>
                <w:u w:val="single"/>
              </w:rPr>
            </w:pPr>
            <w:hyperlink r:id="rId29" w:history="1">
              <w:r w:rsidRPr="007619F6">
                <w:rPr>
                  <w:rFonts w:ascii="Arial" w:eastAsia="Times New Roman" w:hAnsi="Arial" w:cs="Arial"/>
                  <w:color w:val="0000FF"/>
                  <w:sz w:val="20"/>
                  <w:szCs w:val="20"/>
                  <w:u w:val="single"/>
                </w:rPr>
                <w:t>https://www.pir.sa.gov.au/primary_industry/industry_support/business_and_risk_management_for_farmers</w:t>
              </w:r>
            </w:hyperlink>
          </w:p>
        </w:tc>
      </w:tr>
      <w:tr w:rsidR="005C5470" w:rsidRPr="007619F6" w14:paraId="551D38ED" w14:textId="77777777" w:rsidTr="005C5470">
        <w:trPr>
          <w:trHeight w:val="4480"/>
        </w:trPr>
        <w:tc>
          <w:tcPr>
            <w:tcW w:w="1696" w:type="dxa"/>
            <w:hideMark/>
          </w:tcPr>
          <w:p w14:paraId="36ED4608" w14:textId="77777777" w:rsidR="005C5470" w:rsidRPr="007056A8" w:rsidRDefault="005C5470" w:rsidP="005C5470">
            <w:pPr>
              <w:rPr>
                <w:rFonts w:ascii="Arial" w:eastAsia="Times New Roman" w:hAnsi="Arial" w:cs="Arial"/>
                <w:b/>
                <w:bCs/>
                <w:sz w:val="20"/>
                <w:szCs w:val="20"/>
              </w:rPr>
            </w:pPr>
            <w:r w:rsidRPr="007056A8">
              <w:rPr>
                <w:rFonts w:ascii="Arial" w:eastAsia="Times New Roman" w:hAnsi="Arial" w:cs="Arial"/>
                <w:b/>
                <w:bCs/>
                <w:sz w:val="20"/>
                <w:szCs w:val="20"/>
              </w:rPr>
              <w:t>Educational opportunities around the perceptions and aversions to vegetables through digital media – long-form video (VG16018)</w:t>
            </w:r>
          </w:p>
        </w:tc>
        <w:tc>
          <w:tcPr>
            <w:tcW w:w="4536" w:type="dxa"/>
            <w:hideMark/>
          </w:tcPr>
          <w:p w14:paraId="47A47A98"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 xml:space="preserve">This investment is a continuation of the original VG16018 project, which developed and delivered the </w:t>
            </w:r>
            <w:proofErr w:type="spellStart"/>
            <w:r w:rsidRPr="007619F6">
              <w:rPr>
                <w:rFonts w:ascii="Arial" w:eastAsia="Times New Roman" w:hAnsi="Arial" w:cs="Arial"/>
                <w:sz w:val="20"/>
                <w:szCs w:val="20"/>
              </w:rPr>
              <w:t>Phenomenom</w:t>
            </w:r>
            <w:proofErr w:type="spellEnd"/>
            <w:r w:rsidRPr="007619F6">
              <w:rPr>
                <w:rFonts w:ascii="Arial" w:eastAsia="Times New Roman" w:hAnsi="Arial" w:cs="Arial"/>
                <w:sz w:val="20"/>
                <w:szCs w:val="20"/>
              </w:rPr>
              <w:t xml:space="preserve"> web series and related resources for increasing kids’ education around and attitudes towards vegetables – check out phenomenom.com.au. It will allow </w:t>
            </w:r>
            <w:proofErr w:type="gramStart"/>
            <w:r w:rsidRPr="007619F6">
              <w:rPr>
                <w:rFonts w:ascii="Arial" w:eastAsia="Times New Roman" w:hAnsi="Arial" w:cs="Arial"/>
                <w:sz w:val="20"/>
                <w:szCs w:val="20"/>
              </w:rPr>
              <w:t>for the production of</w:t>
            </w:r>
            <w:proofErr w:type="gramEnd"/>
            <w:r w:rsidRPr="007619F6">
              <w:rPr>
                <w:rFonts w:ascii="Arial" w:eastAsia="Times New Roman" w:hAnsi="Arial" w:cs="Arial"/>
                <w:sz w:val="20"/>
                <w:szCs w:val="20"/>
              </w:rPr>
              <w:t xml:space="preserve"> a second long-form, summary video based on the existing content, for inclusion in Qantas’s in-flight entertainment offerings between March and August 2019. An initial long-form video began screening in September 2018 as part of the previous investment, yielding a large </w:t>
            </w:r>
            <w:proofErr w:type="gramStart"/>
            <w:r w:rsidRPr="007619F6">
              <w:rPr>
                <w:rFonts w:ascii="Arial" w:eastAsia="Times New Roman" w:hAnsi="Arial" w:cs="Arial"/>
                <w:sz w:val="20"/>
                <w:szCs w:val="20"/>
              </w:rPr>
              <w:t>number</w:t>
            </w:r>
            <w:proofErr w:type="gramEnd"/>
            <w:r w:rsidRPr="007619F6">
              <w:rPr>
                <w:rFonts w:ascii="Arial" w:eastAsia="Times New Roman" w:hAnsi="Arial" w:cs="Arial"/>
                <w:sz w:val="20"/>
                <w:szCs w:val="20"/>
              </w:rPr>
              <w:t xml:space="preserve"> views and a high retention rate of the vegetable education messaging among children.</w:t>
            </w:r>
          </w:p>
        </w:tc>
        <w:tc>
          <w:tcPr>
            <w:tcW w:w="2108" w:type="dxa"/>
            <w:hideMark/>
          </w:tcPr>
          <w:p w14:paraId="0C000352" w14:textId="77777777" w:rsidR="005C5470" w:rsidRPr="007619F6" w:rsidRDefault="005C5470" w:rsidP="005C5470">
            <w:pPr>
              <w:rPr>
                <w:rFonts w:ascii="Arial" w:eastAsia="Times New Roman" w:hAnsi="Arial" w:cs="Arial"/>
                <w:color w:val="0000FF"/>
                <w:sz w:val="20"/>
                <w:szCs w:val="20"/>
                <w:u w:val="single"/>
              </w:rPr>
            </w:pPr>
            <w:r w:rsidRPr="007619F6">
              <w:rPr>
                <w:rFonts w:ascii="Arial" w:eastAsia="Times New Roman" w:hAnsi="Arial" w:cs="Arial"/>
                <w:color w:val="0000FF"/>
                <w:sz w:val="20"/>
                <w:szCs w:val="20"/>
                <w:u w:val="single"/>
              </w:rPr>
              <w:t>https://phenomenom.com.au/contact/</w:t>
            </w:r>
          </w:p>
        </w:tc>
        <w:tc>
          <w:tcPr>
            <w:tcW w:w="2126" w:type="dxa"/>
            <w:hideMark/>
          </w:tcPr>
          <w:p w14:paraId="778C1C0E" w14:textId="77777777" w:rsidR="005C5470" w:rsidRPr="007619F6" w:rsidRDefault="005C5470" w:rsidP="005C5470">
            <w:pPr>
              <w:rPr>
                <w:rFonts w:ascii="Arial" w:eastAsia="Times New Roman" w:hAnsi="Arial" w:cs="Arial"/>
                <w:color w:val="0000FF"/>
                <w:sz w:val="20"/>
                <w:szCs w:val="20"/>
                <w:u w:val="single"/>
              </w:rPr>
            </w:pPr>
            <w:hyperlink r:id="rId30" w:history="1">
              <w:r w:rsidRPr="007619F6">
                <w:rPr>
                  <w:rFonts w:ascii="Arial" w:eastAsia="Times New Roman" w:hAnsi="Arial" w:cs="Arial"/>
                  <w:color w:val="0000FF"/>
                  <w:sz w:val="20"/>
                  <w:szCs w:val="20"/>
                  <w:u w:val="single"/>
                </w:rPr>
                <w:t>https://www.horticulture.com.au/growers/help-your-business-grow/research-reports-publications-fact-sheets-and-more/vg16018a/</w:t>
              </w:r>
            </w:hyperlink>
          </w:p>
        </w:tc>
      </w:tr>
      <w:tr w:rsidR="005C5470" w:rsidRPr="007619F6" w14:paraId="6DFC01AF" w14:textId="77777777" w:rsidTr="005C5470">
        <w:trPr>
          <w:trHeight w:val="1680"/>
        </w:trPr>
        <w:tc>
          <w:tcPr>
            <w:tcW w:w="1696" w:type="dxa"/>
            <w:hideMark/>
          </w:tcPr>
          <w:p w14:paraId="5D1DAF0B" w14:textId="77777777" w:rsidR="005C5470" w:rsidRPr="007056A8" w:rsidRDefault="005C5470" w:rsidP="005C5470">
            <w:pPr>
              <w:rPr>
                <w:rFonts w:ascii="Arial" w:eastAsia="Times New Roman" w:hAnsi="Arial" w:cs="Arial"/>
                <w:b/>
                <w:bCs/>
                <w:sz w:val="20"/>
                <w:szCs w:val="20"/>
              </w:rPr>
            </w:pPr>
            <w:r w:rsidRPr="007056A8">
              <w:rPr>
                <w:rFonts w:ascii="Arial" w:eastAsia="Times New Roman" w:hAnsi="Arial" w:cs="Arial"/>
                <w:b/>
                <w:bCs/>
                <w:sz w:val="20"/>
                <w:szCs w:val="20"/>
              </w:rPr>
              <w:t>Business Growth Productivity Program</w:t>
            </w:r>
          </w:p>
        </w:tc>
        <w:tc>
          <w:tcPr>
            <w:tcW w:w="4536" w:type="dxa"/>
            <w:hideMark/>
          </w:tcPr>
          <w:p w14:paraId="56D115C2"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The $180,000 Business Growth Productivity Program will support Riverland food producers who have been impacted by last year's hailstorm, the challenging environment of drought and the impacts of coronavirus.</w:t>
            </w:r>
          </w:p>
        </w:tc>
        <w:tc>
          <w:tcPr>
            <w:tcW w:w="2108" w:type="dxa"/>
            <w:hideMark/>
          </w:tcPr>
          <w:p w14:paraId="2E3C885F" w14:textId="77777777" w:rsidR="005C5470" w:rsidRPr="007619F6" w:rsidRDefault="005C5470" w:rsidP="005C5470">
            <w:pPr>
              <w:rPr>
                <w:rFonts w:ascii="Arial" w:eastAsia="Times New Roman" w:hAnsi="Arial" w:cs="Arial"/>
                <w:sz w:val="20"/>
                <w:szCs w:val="20"/>
              </w:rPr>
            </w:pPr>
            <w:r w:rsidRPr="007619F6">
              <w:rPr>
                <w:rFonts w:ascii="Arial" w:eastAsia="Times New Roman" w:hAnsi="Arial" w:cs="Arial"/>
                <w:sz w:val="20"/>
                <w:szCs w:val="20"/>
              </w:rPr>
              <w:t>0428 105 396 or tarsha.mcgregor@sa.gov.au.</w:t>
            </w:r>
          </w:p>
        </w:tc>
        <w:tc>
          <w:tcPr>
            <w:tcW w:w="2126" w:type="dxa"/>
            <w:hideMark/>
          </w:tcPr>
          <w:p w14:paraId="634876A2" w14:textId="77777777" w:rsidR="005C5470" w:rsidRPr="007619F6" w:rsidRDefault="005C5470" w:rsidP="005C5470">
            <w:pPr>
              <w:rPr>
                <w:rFonts w:ascii="Arial" w:eastAsia="Times New Roman" w:hAnsi="Arial" w:cs="Arial"/>
                <w:color w:val="0000FF"/>
                <w:sz w:val="20"/>
                <w:szCs w:val="20"/>
                <w:u w:val="single"/>
              </w:rPr>
            </w:pPr>
            <w:hyperlink r:id="rId31" w:history="1">
              <w:r w:rsidRPr="007619F6">
                <w:rPr>
                  <w:rFonts w:ascii="Arial" w:eastAsia="Times New Roman" w:hAnsi="Arial" w:cs="Arial"/>
                  <w:color w:val="0000FF"/>
                  <w:sz w:val="20"/>
                  <w:szCs w:val="20"/>
                  <w:u w:val="single"/>
                </w:rPr>
                <w:t>https://www.pir.sa.gov.au/primary_industry/industry_support/business_growth_productivity_program</w:t>
              </w:r>
            </w:hyperlink>
          </w:p>
        </w:tc>
      </w:tr>
    </w:tbl>
    <w:p w14:paraId="009C1D01" w14:textId="5B2FB743" w:rsidR="007619F6" w:rsidRDefault="007619F6">
      <w:r>
        <w:br w:type="page"/>
      </w:r>
    </w:p>
    <w:p w14:paraId="50966F83" w14:textId="55EA02AF" w:rsidR="007619F6" w:rsidRPr="00DB6294" w:rsidRDefault="007619F6" w:rsidP="00DB6294">
      <w:pPr>
        <w:pStyle w:val="Heading1"/>
        <w:rPr>
          <w:b/>
          <w:bCs/>
        </w:rPr>
      </w:pPr>
      <w:r w:rsidRPr="00DB6294">
        <w:rPr>
          <w:rFonts w:hint="eastAsia"/>
          <w:b/>
          <w:bCs/>
        </w:rPr>
        <w:lastRenderedPageBreak/>
        <w:t>Impor</w:t>
      </w:r>
      <w:r w:rsidRPr="00DB6294">
        <w:rPr>
          <w:b/>
          <w:bCs/>
        </w:rPr>
        <w:t>tant Resources</w:t>
      </w:r>
    </w:p>
    <w:tbl>
      <w:tblPr>
        <w:tblStyle w:val="TableGrid"/>
        <w:tblW w:w="4971" w:type="pct"/>
        <w:tblLayout w:type="fixed"/>
        <w:tblLook w:val="04A0" w:firstRow="1" w:lastRow="0" w:firstColumn="1" w:lastColumn="0" w:noHBand="0" w:noVBand="1"/>
      </w:tblPr>
      <w:tblGrid>
        <w:gridCol w:w="1560"/>
        <w:gridCol w:w="4956"/>
        <w:gridCol w:w="2076"/>
        <w:gridCol w:w="1797"/>
      </w:tblGrid>
      <w:tr w:rsidR="007619F6" w:rsidRPr="007619F6" w14:paraId="24D58F4C" w14:textId="77777777" w:rsidTr="00281EC5">
        <w:trPr>
          <w:trHeight w:val="280"/>
        </w:trPr>
        <w:tc>
          <w:tcPr>
            <w:tcW w:w="751" w:type="pct"/>
            <w:shd w:val="clear" w:color="auto" w:fill="D9E2F3" w:themeFill="accent1" w:themeFillTint="33"/>
            <w:hideMark/>
          </w:tcPr>
          <w:p w14:paraId="0D1C16C5" w14:textId="77777777" w:rsidR="007619F6" w:rsidRPr="007619F6" w:rsidRDefault="007619F6" w:rsidP="007619F6">
            <w:pPr>
              <w:rPr>
                <w:rFonts w:ascii="Arial" w:eastAsia="Times New Roman" w:hAnsi="Arial" w:cs="Arial"/>
                <w:b/>
                <w:bCs/>
                <w:sz w:val="20"/>
                <w:szCs w:val="20"/>
              </w:rPr>
            </w:pPr>
            <w:r w:rsidRPr="007619F6">
              <w:rPr>
                <w:rFonts w:ascii="Arial" w:eastAsia="Times New Roman" w:hAnsi="Arial" w:cs="Arial"/>
                <w:b/>
                <w:bCs/>
                <w:sz w:val="20"/>
                <w:szCs w:val="20"/>
              </w:rPr>
              <w:t>Title</w:t>
            </w:r>
          </w:p>
        </w:tc>
        <w:tc>
          <w:tcPr>
            <w:tcW w:w="2385" w:type="pct"/>
            <w:shd w:val="clear" w:color="auto" w:fill="D9E2F3" w:themeFill="accent1" w:themeFillTint="33"/>
            <w:hideMark/>
          </w:tcPr>
          <w:p w14:paraId="09A22E5B" w14:textId="77777777" w:rsidR="007619F6" w:rsidRPr="007619F6" w:rsidRDefault="007619F6" w:rsidP="007619F6">
            <w:pPr>
              <w:rPr>
                <w:rFonts w:ascii="Arial" w:eastAsia="Times New Roman" w:hAnsi="Arial" w:cs="Arial"/>
                <w:b/>
                <w:bCs/>
                <w:sz w:val="20"/>
                <w:szCs w:val="20"/>
              </w:rPr>
            </w:pPr>
            <w:r w:rsidRPr="007619F6">
              <w:rPr>
                <w:rFonts w:ascii="Arial" w:eastAsia="Times New Roman" w:hAnsi="Arial" w:cs="Arial"/>
                <w:b/>
                <w:bCs/>
                <w:sz w:val="20"/>
                <w:szCs w:val="20"/>
              </w:rPr>
              <w:t>Description</w:t>
            </w:r>
          </w:p>
        </w:tc>
        <w:tc>
          <w:tcPr>
            <w:tcW w:w="999" w:type="pct"/>
            <w:shd w:val="clear" w:color="auto" w:fill="D9E2F3" w:themeFill="accent1" w:themeFillTint="33"/>
            <w:hideMark/>
          </w:tcPr>
          <w:p w14:paraId="2DD901AC" w14:textId="77777777" w:rsidR="007619F6" w:rsidRPr="007619F6" w:rsidRDefault="007619F6" w:rsidP="007619F6">
            <w:pPr>
              <w:rPr>
                <w:rFonts w:ascii="Arial" w:eastAsia="Times New Roman" w:hAnsi="Arial" w:cs="Arial"/>
                <w:b/>
                <w:bCs/>
                <w:sz w:val="20"/>
                <w:szCs w:val="20"/>
              </w:rPr>
            </w:pPr>
            <w:r w:rsidRPr="007619F6">
              <w:rPr>
                <w:rFonts w:ascii="Arial" w:eastAsia="Times New Roman" w:hAnsi="Arial" w:cs="Arial"/>
                <w:b/>
                <w:bCs/>
                <w:sz w:val="20"/>
                <w:szCs w:val="20"/>
              </w:rPr>
              <w:t>Expert contact</w:t>
            </w:r>
          </w:p>
        </w:tc>
        <w:tc>
          <w:tcPr>
            <w:tcW w:w="865" w:type="pct"/>
            <w:shd w:val="clear" w:color="auto" w:fill="D9E2F3" w:themeFill="accent1" w:themeFillTint="33"/>
            <w:hideMark/>
          </w:tcPr>
          <w:p w14:paraId="7921E831" w14:textId="77777777" w:rsidR="007619F6" w:rsidRPr="007619F6" w:rsidRDefault="007619F6" w:rsidP="007619F6">
            <w:pPr>
              <w:rPr>
                <w:rFonts w:ascii="Arial" w:eastAsia="Times New Roman" w:hAnsi="Arial" w:cs="Arial"/>
                <w:b/>
                <w:bCs/>
                <w:sz w:val="20"/>
                <w:szCs w:val="20"/>
              </w:rPr>
            </w:pPr>
            <w:r w:rsidRPr="007619F6">
              <w:rPr>
                <w:rFonts w:ascii="Arial" w:eastAsia="Times New Roman" w:hAnsi="Arial" w:cs="Arial"/>
                <w:b/>
                <w:bCs/>
                <w:sz w:val="20"/>
                <w:szCs w:val="20"/>
              </w:rPr>
              <w:t>Link</w:t>
            </w:r>
          </w:p>
        </w:tc>
      </w:tr>
      <w:tr w:rsidR="007619F6" w:rsidRPr="007619F6" w14:paraId="5462BC12" w14:textId="77777777" w:rsidTr="00DB6294">
        <w:trPr>
          <w:trHeight w:val="1960"/>
        </w:trPr>
        <w:tc>
          <w:tcPr>
            <w:tcW w:w="751" w:type="pct"/>
            <w:hideMark/>
          </w:tcPr>
          <w:p w14:paraId="0C222184" w14:textId="77777777" w:rsidR="007619F6" w:rsidRPr="005C5470" w:rsidRDefault="007619F6" w:rsidP="007619F6">
            <w:pPr>
              <w:rPr>
                <w:rFonts w:ascii="Arial" w:eastAsia="Times New Roman" w:hAnsi="Arial" w:cs="Arial"/>
                <w:b/>
                <w:bCs/>
                <w:sz w:val="20"/>
                <w:szCs w:val="20"/>
              </w:rPr>
            </w:pPr>
            <w:r w:rsidRPr="005C5470">
              <w:rPr>
                <w:rFonts w:ascii="Arial" w:eastAsia="Times New Roman" w:hAnsi="Arial" w:cs="Arial"/>
                <w:b/>
                <w:bCs/>
                <w:sz w:val="20"/>
                <w:szCs w:val="20"/>
              </w:rPr>
              <w:t>National Innovation Coaching / Hort360 (VG16063)</w:t>
            </w:r>
          </w:p>
        </w:tc>
        <w:tc>
          <w:tcPr>
            <w:tcW w:w="2385" w:type="pct"/>
            <w:hideMark/>
          </w:tcPr>
          <w:p w14:paraId="146C8698" w14:textId="77777777" w:rsidR="007619F6" w:rsidRPr="007619F6" w:rsidRDefault="007619F6" w:rsidP="007619F6">
            <w:pPr>
              <w:rPr>
                <w:rFonts w:ascii="Arial" w:eastAsia="Times New Roman" w:hAnsi="Arial" w:cs="Arial"/>
                <w:sz w:val="20"/>
                <w:szCs w:val="20"/>
              </w:rPr>
            </w:pPr>
            <w:r w:rsidRPr="007619F6">
              <w:rPr>
                <w:rFonts w:ascii="Arial" w:eastAsia="Times New Roman" w:hAnsi="Arial" w:cs="Arial"/>
                <w:sz w:val="20"/>
                <w:szCs w:val="20"/>
              </w:rPr>
              <w:t xml:space="preserve">This project was a component of overarching Hort Innovation Vegetable Fund </w:t>
            </w:r>
            <w:proofErr w:type="gramStart"/>
            <w:r w:rsidRPr="007619F6">
              <w:rPr>
                <w:rFonts w:ascii="Arial" w:eastAsia="Times New Roman" w:hAnsi="Arial" w:cs="Arial"/>
                <w:sz w:val="20"/>
                <w:szCs w:val="20"/>
              </w:rPr>
              <w:t>investment</w:t>
            </w:r>
            <w:proofErr w:type="gramEnd"/>
            <w:r w:rsidRPr="007619F6">
              <w:rPr>
                <w:rFonts w:ascii="Arial" w:eastAsia="Times New Roman" w:hAnsi="Arial" w:cs="Arial"/>
                <w:sz w:val="20"/>
                <w:szCs w:val="20"/>
              </w:rPr>
              <w:t xml:space="preserve"> The </w:t>
            </w:r>
            <w:proofErr w:type="spellStart"/>
            <w:r w:rsidRPr="007619F6">
              <w:rPr>
                <w:rFonts w:ascii="Arial" w:eastAsia="Times New Roman" w:hAnsi="Arial" w:cs="Arial"/>
                <w:sz w:val="20"/>
                <w:szCs w:val="20"/>
              </w:rPr>
              <w:t>EnviroVeg</w:t>
            </w:r>
            <w:proofErr w:type="spellEnd"/>
            <w:r w:rsidRPr="007619F6">
              <w:rPr>
                <w:rFonts w:ascii="Arial" w:eastAsia="Times New Roman" w:hAnsi="Arial" w:cs="Arial"/>
                <w:sz w:val="20"/>
                <w:szCs w:val="20"/>
              </w:rPr>
              <w:t xml:space="preserve"> Program 2017-2022 (VG16063). It ran between 2017 and 2018, with the project team facilitating the pilot of an ‘Innovation Coach’ program – a commercial grower service to help businesses implement a planning process to assess their risks and opportunities, establish clear business objectives and vision, and work through options to pursue innovation and growth.</w:t>
            </w:r>
          </w:p>
        </w:tc>
        <w:tc>
          <w:tcPr>
            <w:tcW w:w="999" w:type="pct"/>
            <w:hideMark/>
          </w:tcPr>
          <w:p w14:paraId="22742D31" w14:textId="77777777" w:rsidR="007619F6" w:rsidRPr="007619F6" w:rsidRDefault="007619F6" w:rsidP="007619F6">
            <w:pPr>
              <w:rPr>
                <w:rFonts w:ascii="Arial" w:eastAsia="Times New Roman" w:hAnsi="Arial" w:cs="Arial"/>
                <w:sz w:val="20"/>
                <w:szCs w:val="20"/>
              </w:rPr>
            </w:pPr>
            <w:proofErr w:type="spellStart"/>
            <w:r w:rsidRPr="007619F6">
              <w:rPr>
                <w:rFonts w:ascii="Arial" w:eastAsia="Times New Roman" w:hAnsi="Arial" w:cs="Arial"/>
                <w:sz w:val="20"/>
                <w:szCs w:val="20"/>
              </w:rPr>
              <w:t>Growcom</w:t>
            </w:r>
            <w:proofErr w:type="spellEnd"/>
            <w:r w:rsidRPr="007619F6">
              <w:rPr>
                <w:rFonts w:ascii="Arial" w:eastAsia="Times New Roman" w:hAnsi="Arial" w:cs="Arial"/>
                <w:sz w:val="20"/>
                <w:szCs w:val="20"/>
              </w:rPr>
              <w:br/>
              <w:t>07 3620 3844</w:t>
            </w:r>
            <w:r w:rsidRPr="007619F6">
              <w:rPr>
                <w:rFonts w:ascii="Arial" w:eastAsia="Times New Roman" w:hAnsi="Arial" w:cs="Arial"/>
                <w:sz w:val="20"/>
                <w:szCs w:val="20"/>
              </w:rPr>
              <w:br/>
              <w:t>growcom@growcom.com.au</w:t>
            </w:r>
          </w:p>
        </w:tc>
        <w:tc>
          <w:tcPr>
            <w:tcW w:w="865" w:type="pct"/>
            <w:hideMark/>
          </w:tcPr>
          <w:p w14:paraId="5DF67E93" w14:textId="77777777" w:rsidR="007619F6" w:rsidRPr="007619F6" w:rsidRDefault="0092506C" w:rsidP="007619F6">
            <w:pPr>
              <w:rPr>
                <w:rFonts w:ascii="Arial" w:eastAsia="Times New Roman" w:hAnsi="Arial" w:cs="Arial"/>
                <w:color w:val="0000FF"/>
                <w:sz w:val="20"/>
                <w:szCs w:val="20"/>
                <w:u w:val="single"/>
              </w:rPr>
            </w:pPr>
            <w:hyperlink r:id="rId32" w:history="1">
              <w:r w:rsidR="007619F6" w:rsidRPr="007619F6">
                <w:rPr>
                  <w:rFonts w:ascii="Arial" w:eastAsia="Times New Roman" w:hAnsi="Arial" w:cs="Arial"/>
                  <w:color w:val="0000FF"/>
                  <w:sz w:val="20"/>
                  <w:szCs w:val="20"/>
                  <w:u w:val="single"/>
                </w:rPr>
                <w:t>https://www.horticulture.com.au/growers/help-your-business-grow/research-reports-publications-fact-sheets-and-more/vg16063b/</w:t>
              </w:r>
            </w:hyperlink>
          </w:p>
        </w:tc>
      </w:tr>
      <w:tr w:rsidR="007619F6" w:rsidRPr="007619F6" w14:paraId="66F96348" w14:textId="77777777" w:rsidTr="00DB6294">
        <w:trPr>
          <w:trHeight w:val="1680"/>
        </w:trPr>
        <w:tc>
          <w:tcPr>
            <w:tcW w:w="751" w:type="pct"/>
            <w:hideMark/>
          </w:tcPr>
          <w:p w14:paraId="6AD5E33E" w14:textId="77777777" w:rsidR="007619F6" w:rsidRPr="005C5470" w:rsidRDefault="007619F6" w:rsidP="007619F6">
            <w:pPr>
              <w:rPr>
                <w:rFonts w:ascii="Arial" w:eastAsia="Times New Roman" w:hAnsi="Arial" w:cs="Arial"/>
                <w:b/>
                <w:bCs/>
                <w:sz w:val="20"/>
                <w:szCs w:val="20"/>
              </w:rPr>
            </w:pPr>
            <w:r w:rsidRPr="005C5470">
              <w:rPr>
                <w:rFonts w:ascii="Arial" w:eastAsia="Times New Roman" w:hAnsi="Arial" w:cs="Arial"/>
                <w:b/>
                <w:bCs/>
                <w:sz w:val="20"/>
                <w:szCs w:val="20"/>
              </w:rPr>
              <w:t>Australian Horticulture Statistics Handbook 2018-19 to 2020-21 (HA18002)</w:t>
            </w:r>
          </w:p>
        </w:tc>
        <w:tc>
          <w:tcPr>
            <w:tcW w:w="2385" w:type="pct"/>
            <w:hideMark/>
          </w:tcPr>
          <w:p w14:paraId="2A7BA029" w14:textId="77777777" w:rsidR="007619F6" w:rsidRPr="007619F6" w:rsidRDefault="007619F6" w:rsidP="007619F6">
            <w:pPr>
              <w:rPr>
                <w:rFonts w:ascii="Arial" w:eastAsia="Times New Roman" w:hAnsi="Arial" w:cs="Arial"/>
                <w:sz w:val="20"/>
                <w:szCs w:val="20"/>
              </w:rPr>
            </w:pPr>
            <w:r w:rsidRPr="007619F6">
              <w:rPr>
                <w:rFonts w:ascii="Arial" w:eastAsia="Times New Roman" w:hAnsi="Arial" w:cs="Arial"/>
                <w:sz w:val="20"/>
                <w:szCs w:val="20"/>
              </w:rPr>
              <w:t>This whole-of-horticulture investment is responsible for producing Hort Innovation’s annual Australian Horticulture Statistics Handbook, which offers the most comprehensive and contemporary data available on all sectors of the Australian horticulture industry in one easy-to-read spot.</w:t>
            </w:r>
          </w:p>
        </w:tc>
        <w:tc>
          <w:tcPr>
            <w:tcW w:w="999" w:type="pct"/>
            <w:hideMark/>
          </w:tcPr>
          <w:p w14:paraId="63BC0841" w14:textId="77777777" w:rsidR="007619F6" w:rsidRPr="007619F6" w:rsidRDefault="007619F6" w:rsidP="007619F6">
            <w:pPr>
              <w:rPr>
                <w:rFonts w:ascii="Arial" w:eastAsia="Times New Roman" w:hAnsi="Arial" w:cs="Arial"/>
                <w:sz w:val="20"/>
                <w:szCs w:val="20"/>
              </w:rPr>
            </w:pPr>
            <w:r w:rsidRPr="007619F6">
              <w:rPr>
                <w:rFonts w:ascii="Arial" w:eastAsia="Times New Roman" w:hAnsi="Arial" w:cs="Arial"/>
                <w:sz w:val="20"/>
                <w:szCs w:val="20"/>
              </w:rPr>
              <w:t>Online access</w:t>
            </w:r>
          </w:p>
        </w:tc>
        <w:tc>
          <w:tcPr>
            <w:tcW w:w="865" w:type="pct"/>
            <w:hideMark/>
          </w:tcPr>
          <w:p w14:paraId="3F958AC4" w14:textId="77777777" w:rsidR="007619F6" w:rsidRPr="007619F6" w:rsidRDefault="0092506C" w:rsidP="007619F6">
            <w:pPr>
              <w:rPr>
                <w:rFonts w:ascii="Arial" w:eastAsia="Times New Roman" w:hAnsi="Arial" w:cs="Arial"/>
                <w:color w:val="0000FF"/>
                <w:sz w:val="20"/>
                <w:szCs w:val="20"/>
                <w:u w:val="single"/>
              </w:rPr>
            </w:pPr>
            <w:hyperlink r:id="rId33" w:history="1">
              <w:r w:rsidR="007619F6" w:rsidRPr="007619F6">
                <w:rPr>
                  <w:rFonts w:ascii="Arial" w:eastAsia="Times New Roman" w:hAnsi="Arial" w:cs="Arial"/>
                  <w:color w:val="0000FF"/>
                  <w:sz w:val="20"/>
                  <w:szCs w:val="20"/>
                  <w:u w:val="single"/>
                </w:rPr>
                <w:t>https://www.horticulture.com.au/growers/help-your-business-grow/research-reports-publications-fact-sheets-and-more/HA18002/</w:t>
              </w:r>
            </w:hyperlink>
          </w:p>
        </w:tc>
      </w:tr>
      <w:tr w:rsidR="007619F6" w:rsidRPr="007619F6" w14:paraId="197C11E6" w14:textId="77777777" w:rsidTr="00DB6294">
        <w:trPr>
          <w:trHeight w:val="1960"/>
        </w:trPr>
        <w:tc>
          <w:tcPr>
            <w:tcW w:w="751" w:type="pct"/>
            <w:hideMark/>
          </w:tcPr>
          <w:p w14:paraId="0862B872" w14:textId="77777777" w:rsidR="007619F6" w:rsidRPr="005C5470" w:rsidRDefault="007619F6" w:rsidP="007619F6">
            <w:pPr>
              <w:rPr>
                <w:rFonts w:ascii="Arial" w:eastAsia="Times New Roman" w:hAnsi="Arial" w:cs="Arial"/>
                <w:b/>
                <w:bCs/>
                <w:sz w:val="20"/>
                <w:szCs w:val="20"/>
              </w:rPr>
            </w:pPr>
            <w:r w:rsidRPr="005C5470">
              <w:rPr>
                <w:rFonts w:ascii="Arial" w:eastAsia="Times New Roman" w:hAnsi="Arial" w:cs="Arial"/>
                <w:b/>
                <w:bCs/>
                <w:sz w:val="20"/>
                <w:szCs w:val="20"/>
              </w:rPr>
              <w:t>Potato stakeholder needs analysis and extension strategy development (PT18003)</w:t>
            </w:r>
          </w:p>
        </w:tc>
        <w:tc>
          <w:tcPr>
            <w:tcW w:w="2385" w:type="pct"/>
            <w:hideMark/>
          </w:tcPr>
          <w:p w14:paraId="4E4AA77C" w14:textId="77777777" w:rsidR="007619F6" w:rsidRPr="007619F6" w:rsidRDefault="007619F6" w:rsidP="007619F6">
            <w:pPr>
              <w:rPr>
                <w:rFonts w:ascii="Arial" w:eastAsia="Times New Roman" w:hAnsi="Arial" w:cs="Arial"/>
                <w:sz w:val="20"/>
                <w:szCs w:val="20"/>
              </w:rPr>
            </w:pPr>
            <w:r w:rsidRPr="007619F6">
              <w:rPr>
                <w:rFonts w:ascii="Arial" w:eastAsia="Times New Roman" w:hAnsi="Arial" w:cs="Arial"/>
                <w:sz w:val="20"/>
                <w:szCs w:val="20"/>
              </w:rPr>
              <w:t>This investment, which took place in 2019, examined the Australian potato industry’s needs, wants and opportunities around extension and communication activities and developed a proposed integrated approach to deliver them. This strategy was made available to both the fresh and processing potato industries for their consideration and was used to guide future levy investment in this space.</w:t>
            </w:r>
          </w:p>
        </w:tc>
        <w:tc>
          <w:tcPr>
            <w:tcW w:w="999" w:type="pct"/>
            <w:hideMark/>
          </w:tcPr>
          <w:p w14:paraId="2108111F" w14:textId="77777777" w:rsidR="007619F6" w:rsidRPr="007619F6" w:rsidRDefault="007619F6" w:rsidP="007619F6">
            <w:pPr>
              <w:rPr>
                <w:rFonts w:ascii="Arial" w:eastAsia="Times New Roman" w:hAnsi="Arial" w:cs="Arial"/>
                <w:sz w:val="20"/>
                <w:szCs w:val="20"/>
              </w:rPr>
            </w:pPr>
            <w:r w:rsidRPr="007619F6">
              <w:rPr>
                <w:rFonts w:ascii="Arial" w:eastAsia="Times New Roman" w:hAnsi="Arial" w:cs="Arial"/>
                <w:sz w:val="20"/>
                <w:szCs w:val="20"/>
              </w:rPr>
              <w:t>RMCG Telephone: (02) 8295 2300</w:t>
            </w:r>
          </w:p>
        </w:tc>
        <w:tc>
          <w:tcPr>
            <w:tcW w:w="865" w:type="pct"/>
            <w:hideMark/>
          </w:tcPr>
          <w:p w14:paraId="4D859A44" w14:textId="77777777" w:rsidR="007619F6" w:rsidRPr="007619F6" w:rsidRDefault="0092506C" w:rsidP="007619F6">
            <w:pPr>
              <w:rPr>
                <w:rFonts w:ascii="Arial" w:eastAsia="Times New Roman" w:hAnsi="Arial" w:cs="Arial"/>
                <w:color w:val="0000FF"/>
                <w:sz w:val="20"/>
                <w:szCs w:val="20"/>
                <w:u w:val="single"/>
              </w:rPr>
            </w:pPr>
            <w:hyperlink r:id="rId34" w:history="1">
              <w:r w:rsidR="007619F6" w:rsidRPr="007619F6">
                <w:rPr>
                  <w:rFonts w:ascii="Arial" w:eastAsia="Times New Roman" w:hAnsi="Arial" w:cs="Arial"/>
                  <w:color w:val="0000FF"/>
                  <w:sz w:val="20"/>
                  <w:szCs w:val="20"/>
                  <w:u w:val="single"/>
                </w:rPr>
                <w:t>https://www.horticulture.com.au/growers/help-your-business-grow/research-reports-publications-fact-sheets-and-more/pt18003/</w:t>
              </w:r>
            </w:hyperlink>
          </w:p>
        </w:tc>
      </w:tr>
      <w:tr w:rsidR="007619F6" w:rsidRPr="007619F6" w14:paraId="0DED5207" w14:textId="77777777" w:rsidTr="00DB6294">
        <w:trPr>
          <w:trHeight w:val="2520"/>
        </w:trPr>
        <w:tc>
          <w:tcPr>
            <w:tcW w:w="751" w:type="pct"/>
            <w:hideMark/>
          </w:tcPr>
          <w:p w14:paraId="47C76D4F" w14:textId="77777777" w:rsidR="007619F6" w:rsidRPr="005C5470" w:rsidRDefault="007619F6" w:rsidP="007619F6">
            <w:pPr>
              <w:rPr>
                <w:rFonts w:ascii="Arial" w:eastAsia="Times New Roman" w:hAnsi="Arial" w:cs="Arial"/>
                <w:b/>
                <w:bCs/>
                <w:sz w:val="20"/>
                <w:szCs w:val="20"/>
              </w:rPr>
            </w:pPr>
            <w:r w:rsidRPr="005C5470">
              <w:rPr>
                <w:rFonts w:ascii="Arial" w:eastAsia="Times New Roman" w:hAnsi="Arial" w:cs="Arial"/>
                <w:b/>
                <w:bCs/>
                <w:sz w:val="20"/>
                <w:szCs w:val="20"/>
              </w:rPr>
              <w:t>Market research around the opportunity to create more vegetable snacking options to quantify market size (VG14024)</w:t>
            </w:r>
          </w:p>
        </w:tc>
        <w:tc>
          <w:tcPr>
            <w:tcW w:w="2385" w:type="pct"/>
            <w:hideMark/>
          </w:tcPr>
          <w:p w14:paraId="48B957D9" w14:textId="77777777" w:rsidR="007619F6" w:rsidRPr="007619F6" w:rsidRDefault="007619F6" w:rsidP="007619F6">
            <w:pPr>
              <w:rPr>
                <w:rFonts w:ascii="Arial" w:eastAsia="Times New Roman" w:hAnsi="Arial" w:cs="Arial"/>
                <w:sz w:val="20"/>
                <w:szCs w:val="20"/>
              </w:rPr>
            </w:pPr>
            <w:r w:rsidRPr="007619F6">
              <w:rPr>
                <w:rFonts w:ascii="Arial" w:eastAsia="Times New Roman" w:hAnsi="Arial" w:cs="Arial"/>
                <w:sz w:val="20"/>
                <w:szCs w:val="20"/>
              </w:rPr>
              <w:t>This project undertook market research to investigate opportunities for creating more vegetable snacking options, including looking at the potential market size for those options.</w:t>
            </w:r>
          </w:p>
        </w:tc>
        <w:tc>
          <w:tcPr>
            <w:tcW w:w="999" w:type="pct"/>
            <w:hideMark/>
          </w:tcPr>
          <w:p w14:paraId="096C0C1B" w14:textId="77777777" w:rsidR="007619F6" w:rsidRPr="007619F6" w:rsidRDefault="007619F6" w:rsidP="007619F6">
            <w:pPr>
              <w:rPr>
                <w:rFonts w:ascii="Arial" w:eastAsia="Times New Roman" w:hAnsi="Arial" w:cs="Arial"/>
                <w:sz w:val="20"/>
                <w:szCs w:val="20"/>
              </w:rPr>
            </w:pPr>
            <w:r w:rsidRPr="007619F6">
              <w:rPr>
                <w:rFonts w:ascii="Arial" w:eastAsia="Times New Roman" w:hAnsi="Arial" w:cs="Arial"/>
                <w:sz w:val="20"/>
                <w:szCs w:val="20"/>
              </w:rPr>
              <w:t>RMCG Telephone: (02) 8295 2300</w:t>
            </w:r>
          </w:p>
        </w:tc>
        <w:tc>
          <w:tcPr>
            <w:tcW w:w="865" w:type="pct"/>
            <w:hideMark/>
          </w:tcPr>
          <w:p w14:paraId="11192D58" w14:textId="77777777" w:rsidR="007619F6" w:rsidRPr="007619F6" w:rsidRDefault="0092506C" w:rsidP="007619F6">
            <w:pPr>
              <w:rPr>
                <w:rFonts w:ascii="Arial" w:eastAsia="Times New Roman" w:hAnsi="Arial" w:cs="Arial"/>
                <w:color w:val="0000FF"/>
                <w:sz w:val="20"/>
                <w:szCs w:val="20"/>
                <w:u w:val="single"/>
              </w:rPr>
            </w:pPr>
            <w:hyperlink r:id="rId35" w:history="1">
              <w:r w:rsidR="007619F6" w:rsidRPr="007619F6">
                <w:rPr>
                  <w:rFonts w:ascii="Arial" w:eastAsia="Times New Roman" w:hAnsi="Arial" w:cs="Arial"/>
                  <w:color w:val="0000FF"/>
                  <w:sz w:val="20"/>
                  <w:szCs w:val="20"/>
                  <w:u w:val="single"/>
                </w:rPr>
                <w:t>https://www.horticulture.com.au/growers/help-your-business-grow/research-reports-publications-fact-sheets-and-more/vg14024/</w:t>
              </w:r>
            </w:hyperlink>
          </w:p>
        </w:tc>
      </w:tr>
      <w:tr w:rsidR="00DB6294" w:rsidRPr="007619F6" w14:paraId="4DD5CBD1" w14:textId="77777777" w:rsidTr="00DB6294">
        <w:trPr>
          <w:trHeight w:val="1400"/>
        </w:trPr>
        <w:tc>
          <w:tcPr>
            <w:tcW w:w="751" w:type="pct"/>
            <w:hideMark/>
          </w:tcPr>
          <w:p w14:paraId="6AEAAA59" w14:textId="77777777" w:rsidR="00DB6294" w:rsidRPr="005C5470" w:rsidRDefault="00DB6294" w:rsidP="009114F3">
            <w:pPr>
              <w:rPr>
                <w:rFonts w:ascii="Arial" w:eastAsia="Times New Roman" w:hAnsi="Arial" w:cs="Arial"/>
                <w:b/>
                <w:bCs/>
                <w:sz w:val="20"/>
                <w:szCs w:val="20"/>
              </w:rPr>
            </w:pPr>
            <w:proofErr w:type="spellStart"/>
            <w:r w:rsidRPr="005C5470">
              <w:rPr>
                <w:rFonts w:ascii="Arial" w:eastAsia="Times New Roman" w:hAnsi="Arial" w:cs="Arial"/>
                <w:b/>
                <w:bCs/>
                <w:sz w:val="20"/>
                <w:szCs w:val="20"/>
              </w:rPr>
              <w:t>VegWHS</w:t>
            </w:r>
            <w:proofErr w:type="spellEnd"/>
            <w:r w:rsidRPr="005C5470">
              <w:rPr>
                <w:rFonts w:ascii="Arial" w:eastAsia="Times New Roman" w:hAnsi="Arial" w:cs="Arial"/>
                <w:b/>
                <w:bCs/>
                <w:sz w:val="20"/>
                <w:szCs w:val="20"/>
              </w:rPr>
              <w:t xml:space="preserve"> training resources (VG16031)</w:t>
            </w:r>
          </w:p>
        </w:tc>
        <w:tc>
          <w:tcPr>
            <w:tcW w:w="2385" w:type="pct"/>
            <w:hideMark/>
          </w:tcPr>
          <w:p w14:paraId="479619E2" w14:textId="77777777" w:rsidR="00DB6294" w:rsidRPr="007619F6" w:rsidRDefault="00DB6294" w:rsidP="009114F3">
            <w:pPr>
              <w:rPr>
                <w:rFonts w:ascii="Arial" w:eastAsia="Times New Roman" w:hAnsi="Arial" w:cs="Arial"/>
                <w:sz w:val="20"/>
                <w:szCs w:val="20"/>
              </w:rPr>
            </w:pPr>
            <w:r w:rsidRPr="007619F6">
              <w:rPr>
                <w:rFonts w:ascii="Arial" w:eastAsia="Times New Roman" w:hAnsi="Arial" w:cs="Arial"/>
                <w:sz w:val="20"/>
                <w:szCs w:val="20"/>
              </w:rPr>
              <w:t xml:space="preserve">The </w:t>
            </w:r>
            <w:proofErr w:type="gramStart"/>
            <w:r w:rsidRPr="007619F6">
              <w:rPr>
                <w:rFonts w:ascii="Arial" w:eastAsia="Times New Roman" w:hAnsi="Arial" w:cs="Arial"/>
                <w:sz w:val="20"/>
                <w:szCs w:val="20"/>
              </w:rPr>
              <w:t>levy-funded</w:t>
            </w:r>
            <w:proofErr w:type="gramEnd"/>
            <w:r w:rsidRPr="007619F6">
              <w:rPr>
                <w:rFonts w:ascii="Arial" w:eastAsia="Times New Roman" w:hAnsi="Arial" w:cs="Arial"/>
                <w:sz w:val="20"/>
                <w:szCs w:val="20"/>
              </w:rPr>
              <w:t xml:space="preserve"> </w:t>
            </w:r>
            <w:proofErr w:type="spellStart"/>
            <w:r w:rsidRPr="007619F6">
              <w:rPr>
                <w:rFonts w:ascii="Arial" w:eastAsia="Times New Roman" w:hAnsi="Arial" w:cs="Arial"/>
                <w:sz w:val="20"/>
                <w:szCs w:val="20"/>
              </w:rPr>
              <w:t>VegPRO</w:t>
            </w:r>
            <w:proofErr w:type="spellEnd"/>
            <w:r w:rsidRPr="007619F6">
              <w:rPr>
                <w:rFonts w:ascii="Arial" w:eastAsia="Times New Roman" w:hAnsi="Arial" w:cs="Arial"/>
                <w:sz w:val="20"/>
                <w:szCs w:val="20"/>
              </w:rPr>
              <w:t xml:space="preserve"> initiative provides targeted training and education programs to help upskill participants at all levels in the vegetable industry. New opportunities and resources are added under </w:t>
            </w:r>
            <w:proofErr w:type="spellStart"/>
            <w:r w:rsidRPr="007619F6">
              <w:rPr>
                <w:rFonts w:ascii="Arial" w:eastAsia="Times New Roman" w:hAnsi="Arial" w:cs="Arial"/>
                <w:sz w:val="20"/>
                <w:szCs w:val="20"/>
              </w:rPr>
              <w:t>VegPRO</w:t>
            </w:r>
            <w:proofErr w:type="spellEnd"/>
            <w:r w:rsidRPr="007619F6">
              <w:rPr>
                <w:rFonts w:ascii="Arial" w:eastAsia="Times New Roman" w:hAnsi="Arial" w:cs="Arial"/>
                <w:sz w:val="20"/>
                <w:szCs w:val="20"/>
              </w:rPr>
              <w:t xml:space="preserve"> as sub-projects.</w:t>
            </w:r>
          </w:p>
        </w:tc>
        <w:tc>
          <w:tcPr>
            <w:tcW w:w="999" w:type="pct"/>
            <w:hideMark/>
          </w:tcPr>
          <w:p w14:paraId="646BCF30" w14:textId="77777777" w:rsidR="00DB6294" w:rsidRPr="007619F6" w:rsidRDefault="00DB6294" w:rsidP="009114F3">
            <w:pPr>
              <w:rPr>
                <w:rFonts w:ascii="Arial" w:eastAsia="Times New Roman" w:hAnsi="Arial" w:cs="Arial"/>
                <w:sz w:val="20"/>
                <w:szCs w:val="20"/>
              </w:rPr>
            </w:pPr>
            <w:r w:rsidRPr="007619F6">
              <w:rPr>
                <w:rFonts w:ascii="Arial" w:eastAsia="Times New Roman" w:hAnsi="Arial" w:cs="Arial"/>
                <w:sz w:val="20"/>
                <w:szCs w:val="20"/>
              </w:rPr>
              <w:t>RMCG Telephone: (02) 8295 2300</w:t>
            </w:r>
          </w:p>
        </w:tc>
        <w:tc>
          <w:tcPr>
            <w:tcW w:w="865" w:type="pct"/>
            <w:hideMark/>
          </w:tcPr>
          <w:p w14:paraId="16F84758" w14:textId="77777777" w:rsidR="00DB6294" w:rsidRPr="007619F6" w:rsidRDefault="00DB6294" w:rsidP="009114F3">
            <w:pPr>
              <w:rPr>
                <w:rFonts w:ascii="Arial" w:eastAsia="Times New Roman" w:hAnsi="Arial" w:cs="Arial"/>
                <w:color w:val="0000FF"/>
                <w:sz w:val="20"/>
                <w:szCs w:val="20"/>
                <w:u w:val="single"/>
              </w:rPr>
            </w:pPr>
            <w:hyperlink r:id="rId36" w:history="1">
              <w:r w:rsidRPr="007619F6">
                <w:rPr>
                  <w:rFonts w:ascii="Arial" w:eastAsia="Times New Roman" w:hAnsi="Arial" w:cs="Arial"/>
                  <w:color w:val="0000FF"/>
                  <w:sz w:val="20"/>
                  <w:szCs w:val="20"/>
                  <w:u w:val="single"/>
                </w:rPr>
                <w:t>https://www.horticulture.com.au/growers/help-your-business-grow/research-reports-publications-fact-sheets-and-more/vg16031/</w:t>
              </w:r>
            </w:hyperlink>
          </w:p>
        </w:tc>
      </w:tr>
    </w:tbl>
    <w:p w14:paraId="0D75E70B" w14:textId="5B4D23CC" w:rsidR="007619F6" w:rsidRDefault="007619F6"/>
    <w:p w14:paraId="019EE445" w14:textId="47A7DDF1" w:rsidR="005C5470" w:rsidRDefault="005C5470" w:rsidP="005C5470">
      <w:pPr>
        <w:pStyle w:val="Heading1"/>
        <w:rPr>
          <w:b/>
          <w:bCs/>
        </w:rPr>
      </w:pPr>
    </w:p>
    <w:p w14:paraId="0DFA4D35" w14:textId="5670A359" w:rsidR="005C5470" w:rsidRDefault="005C5470" w:rsidP="005C5470"/>
    <w:p w14:paraId="3A3776E8" w14:textId="7CD9797F" w:rsidR="005C5470" w:rsidRDefault="005C5470" w:rsidP="005C5470"/>
    <w:p w14:paraId="3E16E776" w14:textId="0FBA6A1E" w:rsidR="005C5470" w:rsidRDefault="005C5470" w:rsidP="005C5470"/>
    <w:p w14:paraId="7D85C8FA" w14:textId="107C14FC" w:rsidR="005C5470" w:rsidRDefault="005C5470" w:rsidP="005C5470"/>
    <w:p w14:paraId="033DCC43" w14:textId="74D1C91B" w:rsidR="005C5470" w:rsidRDefault="005C5470" w:rsidP="005C5470"/>
    <w:p w14:paraId="2F1CF571" w14:textId="77777777" w:rsidR="005C5470" w:rsidRPr="005C5470" w:rsidRDefault="005C5470" w:rsidP="005C5470"/>
    <w:p w14:paraId="396323C6" w14:textId="79F330AA" w:rsidR="005C5470" w:rsidRDefault="005C5470" w:rsidP="005C5470">
      <w:pPr>
        <w:pStyle w:val="Heading1"/>
        <w:rPr>
          <w:b/>
          <w:bCs/>
        </w:rPr>
      </w:pPr>
      <w:r>
        <w:rPr>
          <w:b/>
          <w:bCs/>
        </w:rPr>
        <w:lastRenderedPageBreak/>
        <w:t>Government Support</w:t>
      </w:r>
    </w:p>
    <w:p w14:paraId="65D24135" w14:textId="4E1C6BB0" w:rsidR="005C5470" w:rsidRDefault="005C5470" w:rsidP="005C5470"/>
    <w:tbl>
      <w:tblPr>
        <w:tblStyle w:val="TableGrid"/>
        <w:tblW w:w="4971" w:type="pct"/>
        <w:tblLayout w:type="fixed"/>
        <w:tblLook w:val="04A0" w:firstRow="1" w:lastRow="0" w:firstColumn="1" w:lastColumn="0" w:noHBand="0" w:noVBand="1"/>
      </w:tblPr>
      <w:tblGrid>
        <w:gridCol w:w="1560"/>
        <w:gridCol w:w="4956"/>
        <w:gridCol w:w="2076"/>
        <w:gridCol w:w="1797"/>
      </w:tblGrid>
      <w:tr w:rsidR="005C5470" w:rsidRPr="007619F6" w14:paraId="40222BB2" w14:textId="77777777" w:rsidTr="00281EC5">
        <w:trPr>
          <w:trHeight w:val="280"/>
        </w:trPr>
        <w:tc>
          <w:tcPr>
            <w:tcW w:w="751" w:type="pct"/>
            <w:shd w:val="clear" w:color="auto" w:fill="D9E2F3" w:themeFill="accent1" w:themeFillTint="33"/>
            <w:hideMark/>
          </w:tcPr>
          <w:p w14:paraId="610C04E3" w14:textId="77777777" w:rsidR="005C5470" w:rsidRPr="007619F6" w:rsidRDefault="005C5470" w:rsidP="009114F3">
            <w:pPr>
              <w:rPr>
                <w:rFonts w:ascii="Arial" w:eastAsia="Times New Roman" w:hAnsi="Arial" w:cs="Arial"/>
                <w:b/>
                <w:bCs/>
                <w:sz w:val="20"/>
                <w:szCs w:val="20"/>
              </w:rPr>
            </w:pPr>
            <w:r w:rsidRPr="007619F6">
              <w:rPr>
                <w:rFonts w:ascii="Arial" w:eastAsia="Times New Roman" w:hAnsi="Arial" w:cs="Arial"/>
                <w:b/>
                <w:bCs/>
                <w:sz w:val="20"/>
                <w:szCs w:val="20"/>
              </w:rPr>
              <w:t>Title</w:t>
            </w:r>
          </w:p>
        </w:tc>
        <w:tc>
          <w:tcPr>
            <w:tcW w:w="2385" w:type="pct"/>
            <w:shd w:val="clear" w:color="auto" w:fill="D9E2F3" w:themeFill="accent1" w:themeFillTint="33"/>
            <w:hideMark/>
          </w:tcPr>
          <w:p w14:paraId="25245FCB" w14:textId="77777777" w:rsidR="005C5470" w:rsidRPr="007619F6" w:rsidRDefault="005C5470" w:rsidP="009114F3">
            <w:pPr>
              <w:rPr>
                <w:rFonts w:ascii="Arial" w:eastAsia="Times New Roman" w:hAnsi="Arial" w:cs="Arial"/>
                <w:b/>
                <w:bCs/>
                <w:sz w:val="20"/>
                <w:szCs w:val="20"/>
              </w:rPr>
            </w:pPr>
            <w:r w:rsidRPr="007619F6">
              <w:rPr>
                <w:rFonts w:ascii="Arial" w:eastAsia="Times New Roman" w:hAnsi="Arial" w:cs="Arial"/>
                <w:b/>
                <w:bCs/>
                <w:sz w:val="20"/>
                <w:szCs w:val="20"/>
              </w:rPr>
              <w:t>Description</w:t>
            </w:r>
          </w:p>
        </w:tc>
        <w:tc>
          <w:tcPr>
            <w:tcW w:w="999" w:type="pct"/>
            <w:shd w:val="clear" w:color="auto" w:fill="D9E2F3" w:themeFill="accent1" w:themeFillTint="33"/>
            <w:hideMark/>
          </w:tcPr>
          <w:p w14:paraId="7F7BB4BA" w14:textId="77777777" w:rsidR="005C5470" w:rsidRPr="007619F6" w:rsidRDefault="005C5470" w:rsidP="009114F3">
            <w:pPr>
              <w:rPr>
                <w:rFonts w:ascii="Arial" w:eastAsia="Times New Roman" w:hAnsi="Arial" w:cs="Arial"/>
                <w:b/>
                <w:bCs/>
                <w:sz w:val="20"/>
                <w:szCs w:val="20"/>
              </w:rPr>
            </w:pPr>
            <w:r w:rsidRPr="007619F6">
              <w:rPr>
                <w:rFonts w:ascii="Arial" w:eastAsia="Times New Roman" w:hAnsi="Arial" w:cs="Arial"/>
                <w:b/>
                <w:bCs/>
                <w:sz w:val="20"/>
                <w:szCs w:val="20"/>
              </w:rPr>
              <w:t>Expert contact</w:t>
            </w:r>
          </w:p>
        </w:tc>
        <w:tc>
          <w:tcPr>
            <w:tcW w:w="865" w:type="pct"/>
            <w:shd w:val="clear" w:color="auto" w:fill="D9E2F3" w:themeFill="accent1" w:themeFillTint="33"/>
            <w:hideMark/>
          </w:tcPr>
          <w:p w14:paraId="47D1366F" w14:textId="77777777" w:rsidR="005C5470" w:rsidRPr="007619F6" w:rsidRDefault="005C5470" w:rsidP="009114F3">
            <w:pPr>
              <w:rPr>
                <w:rFonts w:ascii="Arial" w:eastAsia="Times New Roman" w:hAnsi="Arial" w:cs="Arial"/>
                <w:b/>
                <w:bCs/>
                <w:sz w:val="20"/>
                <w:szCs w:val="20"/>
              </w:rPr>
            </w:pPr>
            <w:r w:rsidRPr="007619F6">
              <w:rPr>
                <w:rFonts w:ascii="Arial" w:eastAsia="Times New Roman" w:hAnsi="Arial" w:cs="Arial"/>
                <w:b/>
                <w:bCs/>
                <w:sz w:val="20"/>
                <w:szCs w:val="20"/>
              </w:rPr>
              <w:t>Link</w:t>
            </w:r>
          </w:p>
        </w:tc>
      </w:tr>
      <w:tr w:rsidR="005C5470" w:rsidRPr="007619F6" w14:paraId="2988BA01" w14:textId="77777777" w:rsidTr="009114F3">
        <w:trPr>
          <w:trHeight w:val="1120"/>
        </w:trPr>
        <w:tc>
          <w:tcPr>
            <w:tcW w:w="751" w:type="pct"/>
            <w:hideMark/>
          </w:tcPr>
          <w:p w14:paraId="7217DA77" w14:textId="77777777" w:rsidR="005C5470" w:rsidRPr="005C5470" w:rsidRDefault="005C5470" w:rsidP="009114F3">
            <w:pPr>
              <w:rPr>
                <w:rFonts w:ascii="Arial" w:eastAsia="Times New Roman" w:hAnsi="Arial" w:cs="Arial"/>
                <w:b/>
                <w:bCs/>
                <w:sz w:val="20"/>
                <w:szCs w:val="20"/>
              </w:rPr>
            </w:pPr>
            <w:r w:rsidRPr="005C5470">
              <w:rPr>
                <w:rFonts w:ascii="Arial" w:eastAsia="Times New Roman" w:hAnsi="Arial" w:cs="Arial"/>
                <w:b/>
                <w:bCs/>
                <w:sz w:val="20"/>
                <w:szCs w:val="20"/>
              </w:rPr>
              <w:t>Regional Growth Fund</w:t>
            </w:r>
          </w:p>
        </w:tc>
        <w:tc>
          <w:tcPr>
            <w:tcW w:w="2385" w:type="pct"/>
            <w:hideMark/>
          </w:tcPr>
          <w:p w14:paraId="18250DCE" w14:textId="77777777" w:rsidR="005C5470" w:rsidRPr="007619F6" w:rsidRDefault="005C5470" w:rsidP="009114F3">
            <w:pPr>
              <w:rPr>
                <w:rFonts w:ascii="Arial" w:eastAsia="Times New Roman" w:hAnsi="Arial" w:cs="Arial"/>
                <w:sz w:val="20"/>
                <w:szCs w:val="20"/>
              </w:rPr>
            </w:pPr>
            <w:r w:rsidRPr="007619F6">
              <w:rPr>
                <w:rFonts w:ascii="Arial" w:eastAsia="Times New Roman" w:hAnsi="Arial" w:cs="Arial"/>
                <w:sz w:val="20"/>
                <w:szCs w:val="20"/>
              </w:rPr>
              <w:t>unlock new economic activity in our regions</w:t>
            </w:r>
            <w:r w:rsidRPr="007619F6">
              <w:rPr>
                <w:rFonts w:ascii="Arial" w:eastAsia="Times New Roman" w:hAnsi="Arial" w:cs="Arial"/>
                <w:sz w:val="20"/>
                <w:szCs w:val="20"/>
              </w:rPr>
              <w:br/>
              <w:t>deliver critical economic infrastructure to create direct benefit across regional industries</w:t>
            </w:r>
            <w:r w:rsidRPr="007619F6">
              <w:rPr>
                <w:rFonts w:ascii="Arial" w:eastAsia="Times New Roman" w:hAnsi="Arial" w:cs="Arial"/>
                <w:sz w:val="20"/>
                <w:szCs w:val="20"/>
              </w:rPr>
              <w:br/>
              <w:t>strengthen regional communities.</w:t>
            </w:r>
          </w:p>
        </w:tc>
        <w:tc>
          <w:tcPr>
            <w:tcW w:w="999" w:type="pct"/>
            <w:hideMark/>
          </w:tcPr>
          <w:p w14:paraId="608F5400" w14:textId="77777777" w:rsidR="005C5470" w:rsidRPr="007619F6" w:rsidRDefault="005C5470" w:rsidP="009114F3">
            <w:pPr>
              <w:rPr>
                <w:rFonts w:ascii="Arial" w:eastAsia="Times New Roman" w:hAnsi="Arial" w:cs="Arial"/>
                <w:sz w:val="20"/>
                <w:szCs w:val="20"/>
              </w:rPr>
            </w:pPr>
            <w:r w:rsidRPr="007619F6">
              <w:rPr>
                <w:rFonts w:ascii="Arial" w:eastAsia="Times New Roman" w:hAnsi="Arial" w:cs="Arial"/>
                <w:sz w:val="20"/>
                <w:szCs w:val="20"/>
              </w:rPr>
              <w:t>Regions SA</w:t>
            </w:r>
            <w:r w:rsidRPr="007619F6">
              <w:rPr>
                <w:rFonts w:ascii="Arial" w:eastAsia="Times New Roman" w:hAnsi="Arial" w:cs="Arial"/>
                <w:sz w:val="20"/>
                <w:szCs w:val="20"/>
              </w:rPr>
              <w:br/>
              <w:t>pirsa.regionssa@sa.gov.au</w:t>
            </w:r>
          </w:p>
        </w:tc>
        <w:tc>
          <w:tcPr>
            <w:tcW w:w="865" w:type="pct"/>
            <w:hideMark/>
          </w:tcPr>
          <w:p w14:paraId="75967EBB" w14:textId="77777777" w:rsidR="005C5470" w:rsidRPr="007619F6" w:rsidRDefault="005C5470" w:rsidP="009114F3">
            <w:pPr>
              <w:rPr>
                <w:rFonts w:ascii="Arial" w:eastAsia="Times New Roman" w:hAnsi="Arial" w:cs="Arial"/>
                <w:color w:val="0000FF"/>
                <w:sz w:val="20"/>
                <w:szCs w:val="20"/>
                <w:u w:val="single"/>
              </w:rPr>
            </w:pPr>
            <w:hyperlink r:id="rId37" w:history="1">
              <w:r w:rsidRPr="007619F6">
                <w:rPr>
                  <w:rFonts w:ascii="Arial" w:eastAsia="Times New Roman" w:hAnsi="Arial" w:cs="Arial"/>
                  <w:color w:val="0000FF"/>
                  <w:sz w:val="20"/>
                  <w:szCs w:val="20"/>
                  <w:u w:val="single"/>
                </w:rPr>
                <w:t>https://www.pir.sa.gov.au/regions/regional_growth_fund</w:t>
              </w:r>
            </w:hyperlink>
          </w:p>
        </w:tc>
      </w:tr>
      <w:tr w:rsidR="005C5470" w:rsidRPr="007619F6" w14:paraId="7FAA3D6A" w14:textId="77777777" w:rsidTr="009114F3">
        <w:trPr>
          <w:trHeight w:val="1960"/>
        </w:trPr>
        <w:tc>
          <w:tcPr>
            <w:tcW w:w="751" w:type="pct"/>
            <w:hideMark/>
          </w:tcPr>
          <w:p w14:paraId="7D548BC1" w14:textId="77777777" w:rsidR="005C5470" w:rsidRPr="005C5470" w:rsidRDefault="005C5470" w:rsidP="009114F3">
            <w:pPr>
              <w:rPr>
                <w:rFonts w:ascii="Arial" w:eastAsia="Times New Roman" w:hAnsi="Arial" w:cs="Arial"/>
                <w:b/>
                <w:bCs/>
                <w:sz w:val="20"/>
                <w:szCs w:val="20"/>
              </w:rPr>
            </w:pPr>
            <w:r w:rsidRPr="005C5470">
              <w:rPr>
                <w:rFonts w:ascii="Arial" w:eastAsia="Times New Roman" w:hAnsi="Arial" w:cs="Arial"/>
                <w:b/>
                <w:bCs/>
                <w:sz w:val="20"/>
                <w:szCs w:val="20"/>
              </w:rPr>
              <w:t>Grants for Horticulture Netting Infrastructure</w:t>
            </w:r>
          </w:p>
        </w:tc>
        <w:tc>
          <w:tcPr>
            <w:tcW w:w="2385" w:type="pct"/>
            <w:hideMark/>
          </w:tcPr>
          <w:p w14:paraId="2F8271B0" w14:textId="77777777" w:rsidR="005C5470" w:rsidRPr="007619F6" w:rsidRDefault="005C5470" w:rsidP="009114F3">
            <w:pPr>
              <w:rPr>
                <w:rFonts w:ascii="Arial" w:eastAsia="Times New Roman" w:hAnsi="Arial" w:cs="Arial"/>
                <w:sz w:val="20"/>
                <w:szCs w:val="20"/>
              </w:rPr>
            </w:pPr>
            <w:r w:rsidRPr="007619F6">
              <w:rPr>
                <w:rFonts w:ascii="Arial" w:eastAsia="Times New Roman" w:hAnsi="Arial" w:cs="Arial"/>
                <w:sz w:val="20"/>
                <w:szCs w:val="20"/>
              </w:rPr>
              <w:t>Horticultural Netting Infrastructure Grants help primary producers in the Riverland and Adelaide Hills/Greater Adelaide region fund the purchase and installation of new netting or the replacement of any damaged netting over land used to grow horticulture crops.</w:t>
            </w:r>
          </w:p>
        </w:tc>
        <w:tc>
          <w:tcPr>
            <w:tcW w:w="999" w:type="pct"/>
            <w:hideMark/>
          </w:tcPr>
          <w:p w14:paraId="3A50291B" w14:textId="77777777" w:rsidR="005C5470" w:rsidRPr="007619F6" w:rsidRDefault="005C5470" w:rsidP="009114F3">
            <w:pPr>
              <w:rPr>
                <w:rFonts w:ascii="Arial" w:eastAsia="Times New Roman" w:hAnsi="Arial" w:cs="Arial"/>
                <w:sz w:val="20"/>
                <w:szCs w:val="20"/>
              </w:rPr>
            </w:pPr>
            <w:r w:rsidRPr="007619F6">
              <w:rPr>
                <w:rFonts w:ascii="Arial" w:eastAsia="Times New Roman" w:hAnsi="Arial" w:cs="Arial"/>
                <w:sz w:val="20"/>
                <w:szCs w:val="20"/>
              </w:rPr>
              <w:t>PIRSA.GrantsEnquiries@sa.gov.au</w:t>
            </w:r>
            <w:r w:rsidRPr="007619F6">
              <w:rPr>
                <w:rFonts w:ascii="Arial" w:eastAsia="Times New Roman" w:hAnsi="Arial" w:cs="Arial"/>
                <w:sz w:val="20"/>
                <w:szCs w:val="20"/>
              </w:rPr>
              <w:br/>
              <w:t>Use the email subject: Netting Infrastructure Grant Program.</w:t>
            </w:r>
          </w:p>
        </w:tc>
        <w:tc>
          <w:tcPr>
            <w:tcW w:w="865" w:type="pct"/>
            <w:hideMark/>
          </w:tcPr>
          <w:p w14:paraId="3045C52E" w14:textId="77777777" w:rsidR="005C5470" w:rsidRPr="007619F6" w:rsidRDefault="005C5470" w:rsidP="009114F3">
            <w:pPr>
              <w:rPr>
                <w:rFonts w:ascii="Arial" w:eastAsia="Times New Roman" w:hAnsi="Arial" w:cs="Arial"/>
                <w:color w:val="0000FF"/>
                <w:sz w:val="20"/>
                <w:szCs w:val="20"/>
                <w:u w:val="single"/>
              </w:rPr>
            </w:pPr>
            <w:hyperlink r:id="rId38" w:history="1">
              <w:r w:rsidRPr="007619F6">
                <w:rPr>
                  <w:rFonts w:ascii="Arial" w:eastAsia="Times New Roman" w:hAnsi="Arial" w:cs="Arial"/>
                  <w:color w:val="0000FF"/>
                  <w:sz w:val="20"/>
                  <w:szCs w:val="20"/>
                  <w:u w:val="single"/>
                </w:rPr>
                <w:t>https://www.pir.sa.gov.au/major_programs/horticulture-netting-grants</w:t>
              </w:r>
            </w:hyperlink>
          </w:p>
        </w:tc>
      </w:tr>
    </w:tbl>
    <w:p w14:paraId="335C2C2F" w14:textId="076ED569" w:rsidR="005C5470" w:rsidRDefault="005C5470" w:rsidP="005C5470"/>
    <w:p w14:paraId="41FDC12F" w14:textId="3EE91013" w:rsidR="00324B5C" w:rsidRDefault="00324B5C" w:rsidP="005C5470"/>
    <w:p w14:paraId="2AC2FCF0" w14:textId="77777777" w:rsidR="00324B5C" w:rsidRPr="00324B5C" w:rsidRDefault="00324B5C" w:rsidP="00324B5C">
      <w:pPr>
        <w:pStyle w:val="Heading1"/>
        <w:rPr>
          <w:b/>
          <w:bCs/>
        </w:rPr>
      </w:pPr>
      <w:r w:rsidRPr="00324B5C">
        <w:rPr>
          <w:b/>
          <w:bCs/>
        </w:rPr>
        <w:t>OH&amp;S</w:t>
      </w:r>
    </w:p>
    <w:p w14:paraId="156E4B7F" w14:textId="77777777" w:rsidR="00324B5C" w:rsidRDefault="00324B5C" w:rsidP="00324B5C"/>
    <w:tbl>
      <w:tblPr>
        <w:tblStyle w:val="TableGrid"/>
        <w:tblW w:w="4918" w:type="pct"/>
        <w:tblLayout w:type="fixed"/>
        <w:tblLook w:val="04A0" w:firstRow="1" w:lastRow="0" w:firstColumn="1" w:lastColumn="0" w:noHBand="0" w:noVBand="1"/>
      </w:tblPr>
      <w:tblGrid>
        <w:gridCol w:w="1840"/>
        <w:gridCol w:w="3684"/>
        <w:gridCol w:w="2551"/>
        <w:gridCol w:w="2204"/>
      </w:tblGrid>
      <w:tr w:rsidR="00324B5C" w:rsidRPr="00984FE9" w14:paraId="15221075" w14:textId="77777777" w:rsidTr="00324B5C">
        <w:trPr>
          <w:trHeight w:val="670"/>
        </w:trPr>
        <w:tc>
          <w:tcPr>
            <w:tcW w:w="895" w:type="pct"/>
            <w:shd w:val="clear" w:color="auto" w:fill="B4C6E7" w:themeFill="accent1" w:themeFillTint="66"/>
            <w:hideMark/>
          </w:tcPr>
          <w:p w14:paraId="4353057A" w14:textId="77777777" w:rsidR="00324B5C" w:rsidRPr="00984FE9" w:rsidRDefault="00324B5C" w:rsidP="009114F3">
            <w:pPr>
              <w:rPr>
                <w:rFonts w:ascii="Arial" w:eastAsia="Times New Roman" w:hAnsi="Arial" w:cs="Arial"/>
                <w:b/>
                <w:bCs/>
                <w:sz w:val="20"/>
                <w:szCs w:val="20"/>
              </w:rPr>
            </w:pPr>
            <w:r w:rsidRPr="00984FE9">
              <w:rPr>
                <w:rFonts w:ascii="Arial" w:eastAsia="Times New Roman" w:hAnsi="Arial" w:cs="Arial"/>
                <w:b/>
                <w:bCs/>
                <w:sz w:val="20"/>
                <w:szCs w:val="20"/>
              </w:rPr>
              <w:t>Title</w:t>
            </w:r>
          </w:p>
        </w:tc>
        <w:tc>
          <w:tcPr>
            <w:tcW w:w="1792" w:type="pct"/>
            <w:shd w:val="clear" w:color="auto" w:fill="B4C6E7" w:themeFill="accent1" w:themeFillTint="66"/>
            <w:hideMark/>
          </w:tcPr>
          <w:p w14:paraId="6305F7F4" w14:textId="77777777" w:rsidR="00324B5C" w:rsidRPr="00984FE9" w:rsidRDefault="00324B5C" w:rsidP="009114F3">
            <w:pPr>
              <w:rPr>
                <w:rFonts w:ascii="Arial" w:eastAsia="Times New Roman" w:hAnsi="Arial" w:cs="Arial"/>
                <w:b/>
                <w:bCs/>
                <w:sz w:val="20"/>
                <w:szCs w:val="20"/>
              </w:rPr>
            </w:pPr>
            <w:r w:rsidRPr="00984FE9">
              <w:rPr>
                <w:rFonts w:ascii="Arial" w:eastAsia="Times New Roman" w:hAnsi="Arial" w:cs="Arial"/>
                <w:b/>
                <w:bCs/>
                <w:sz w:val="20"/>
                <w:szCs w:val="20"/>
              </w:rPr>
              <w:t>Description</w:t>
            </w:r>
          </w:p>
        </w:tc>
        <w:tc>
          <w:tcPr>
            <w:tcW w:w="1241" w:type="pct"/>
            <w:shd w:val="clear" w:color="auto" w:fill="B4C6E7" w:themeFill="accent1" w:themeFillTint="66"/>
            <w:hideMark/>
          </w:tcPr>
          <w:p w14:paraId="77063549" w14:textId="77777777" w:rsidR="00324B5C" w:rsidRPr="00984FE9" w:rsidRDefault="00324B5C" w:rsidP="009114F3">
            <w:pPr>
              <w:rPr>
                <w:rFonts w:ascii="Arial" w:eastAsia="Times New Roman" w:hAnsi="Arial" w:cs="Arial"/>
                <w:b/>
                <w:bCs/>
                <w:sz w:val="20"/>
                <w:szCs w:val="20"/>
              </w:rPr>
            </w:pPr>
            <w:r w:rsidRPr="00984FE9">
              <w:rPr>
                <w:rFonts w:ascii="Arial" w:eastAsia="Times New Roman" w:hAnsi="Arial" w:cs="Arial"/>
                <w:b/>
                <w:bCs/>
                <w:sz w:val="20"/>
                <w:szCs w:val="20"/>
              </w:rPr>
              <w:t>Expert contact</w:t>
            </w:r>
          </w:p>
        </w:tc>
        <w:tc>
          <w:tcPr>
            <w:tcW w:w="1072" w:type="pct"/>
            <w:shd w:val="clear" w:color="auto" w:fill="B4C6E7" w:themeFill="accent1" w:themeFillTint="66"/>
            <w:hideMark/>
          </w:tcPr>
          <w:p w14:paraId="44373611" w14:textId="77777777" w:rsidR="00324B5C" w:rsidRPr="00984FE9" w:rsidRDefault="00324B5C" w:rsidP="009114F3">
            <w:pPr>
              <w:rPr>
                <w:rFonts w:ascii="Arial" w:eastAsia="Times New Roman" w:hAnsi="Arial" w:cs="Arial"/>
                <w:b/>
                <w:bCs/>
                <w:sz w:val="20"/>
                <w:szCs w:val="20"/>
              </w:rPr>
            </w:pPr>
            <w:r w:rsidRPr="00984FE9">
              <w:rPr>
                <w:rFonts w:ascii="Arial" w:eastAsia="Times New Roman" w:hAnsi="Arial" w:cs="Arial"/>
                <w:b/>
                <w:bCs/>
                <w:sz w:val="20"/>
                <w:szCs w:val="20"/>
              </w:rPr>
              <w:t>Link</w:t>
            </w:r>
          </w:p>
        </w:tc>
      </w:tr>
      <w:tr w:rsidR="00324B5C" w:rsidRPr="00984FE9" w14:paraId="19D3FF41" w14:textId="77777777" w:rsidTr="00324B5C">
        <w:trPr>
          <w:trHeight w:val="560"/>
        </w:trPr>
        <w:tc>
          <w:tcPr>
            <w:tcW w:w="895" w:type="pct"/>
            <w:hideMark/>
          </w:tcPr>
          <w:p w14:paraId="56DE09A8" w14:textId="77777777" w:rsidR="00324B5C" w:rsidRPr="00E238F9" w:rsidRDefault="00324B5C" w:rsidP="009114F3">
            <w:pPr>
              <w:rPr>
                <w:rFonts w:ascii="Arial" w:eastAsia="Times New Roman" w:hAnsi="Arial" w:cs="Arial"/>
                <w:b/>
                <w:bCs/>
                <w:sz w:val="20"/>
                <w:szCs w:val="20"/>
              </w:rPr>
            </w:pPr>
            <w:r w:rsidRPr="00E238F9">
              <w:rPr>
                <w:rFonts w:ascii="Arial" w:eastAsia="Times New Roman" w:hAnsi="Arial" w:cs="Arial"/>
                <w:b/>
                <w:bCs/>
                <w:sz w:val="20"/>
                <w:szCs w:val="20"/>
              </w:rPr>
              <w:t>National Centre for Farmer Health</w:t>
            </w:r>
          </w:p>
        </w:tc>
        <w:tc>
          <w:tcPr>
            <w:tcW w:w="1792" w:type="pct"/>
            <w:hideMark/>
          </w:tcPr>
          <w:p w14:paraId="1F2551DE" w14:textId="77777777" w:rsidR="00324B5C" w:rsidRPr="00984FE9" w:rsidRDefault="00324B5C" w:rsidP="009114F3">
            <w:pPr>
              <w:rPr>
                <w:rFonts w:ascii="Arial" w:eastAsia="Times New Roman" w:hAnsi="Arial" w:cs="Arial"/>
                <w:sz w:val="20"/>
                <w:szCs w:val="20"/>
              </w:rPr>
            </w:pPr>
            <w:r>
              <w:rPr>
                <w:rFonts w:ascii="Arial" w:eastAsia="Times New Roman" w:hAnsi="Arial" w:cs="Arial"/>
                <w:sz w:val="20"/>
                <w:szCs w:val="20"/>
              </w:rPr>
              <w:t>H</w:t>
            </w:r>
            <w:r w:rsidRPr="00984FE9">
              <w:rPr>
                <w:rFonts w:ascii="Arial" w:eastAsia="Times New Roman" w:hAnsi="Arial" w:cs="Arial"/>
                <w:sz w:val="20"/>
                <w:szCs w:val="20"/>
              </w:rPr>
              <w:t xml:space="preserve">ealth, </w:t>
            </w:r>
            <w:proofErr w:type="gramStart"/>
            <w:r w:rsidRPr="00984FE9">
              <w:rPr>
                <w:rFonts w:ascii="Arial" w:eastAsia="Times New Roman" w:hAnsi="Arial" w:cs="Arial"/>
                <w:sz w:val="20"/>
                <w:szCs w:val="20"/>
              </w:rPr>
              <w:t>wellbeing</w:t>
            </w:r>
            <w:proofErr w:type="gramEnd"/>
            <w:r w:rsidRPr="00984FE9">
              <w:rPr>
                <w:rFonts w:ascii="Arial" w:eastAsia="Times New Roman" w:hAnsi="Arial" w:cs="Arial"/>
                <w:sz w:val="20"/>
                <w:szCs w:val="20"/>
              </w:rPr>
              <w:t xml:space="preserve"> and safety information, including a support page for farmers experiencing tough times</w:t>
            </w:r>
          </w:p>
        </w:tc>
        <w:tc>
          <w:tcPr>
            <w:tcW w:w="1241" w:type="pct"/>
            <w:hideMark/>
          </w:tcPr>
          <w:p w14:paraId="75C27156" w14:textId="77777777" w:rsidR="00324B5C" w:rsidRPr="00984FE9" w:rsidRDefault="00324B5C" w:rsidP="009114F3">
            <w:pPr>
              <w:rPr>
                <w:rFonts w:ascii="Arial" w:eastAsia="Times New Roman" w:hAnsi="Arial" w:cs="Arial"/>
                <w:sz w:val="20"/>
                <w:szCs w:val="20"/>
              </w:rPr>
            </w:pPr>
            <w:r w:rsidRPr="00984FE9">
              <w:rPr>
                <w:rFonts w:ascii="Arial" w:eastAsia="Times New Roman" w:hAnsi="Arial" w:cs="Arial"/>
                <w:sz w:val="20"/>
                <w:szCs w:val="20"/>
              </w:rPr>
              <w:t>Tel (03) 5551 8533</w:t>
            </w:r>
          </w:p>
        </w:tc>
        <w:tc>
          <w:tcPr>
            <w:tcW w:w="1072" w:type="pct"/>
            <w:hideMark/>
          </w:tcPr>
          <w:p w14:paraId="3F82D938" w14:textId="77777777" w:rsidR="00324B5C" w:rsidRPr="00984FE9" w:rsidRDefault="00324B5C" w:rsidP="009114F3">
            <w:pPr>
              <w:rPr>
                <w:rFonts w:ascii="Arial" w:eastAsia="Times New Roman" w:hAnsi="Arial" w:cs="Arial"/>
                <w:color w:val="0000FF"/>
                <w:sz w:val="20"/>
                <w:szCs w:val="20"/>
                <w:u w:val="single"/>
              </w:rPr>
            </w:pPr>
            <w:hyperlink r:id="rId39" w:history="1">
              <w:r w:rsidRPr="00984FE9">
                <w:rPr>
                  <w:rFonts w:ascii="Arial" w:eastAsia="Times New Roman" w:hAnsi="Arial" w:cs="Arial"/>
                  <w:color w:val="0000FF"/>
                  <w:sz w:val="20"/>
                  <w:szCs w:val="20"/>
                  <w:u w:val="single"/>
                </w:rPr>
                <w:t>https://farmerhealth.org.au/contact-us</w:t>
              </w:r>
            </w:hyperlink>
          </w:p>
        </w:tc>
      </w:tr>
      <w:tr w:rsidR="00324B5C" w:rsidRPr="00984FE9" w14:paraId="31BF204C" w14:textId="77777777" w:rsidTr="00324B5C">
        <w:trPr>
          <w:trHeight w:val="1960"/>
        </w:trPr>
        <w:tc>
          <w:tcPr>
            <w:tcW w:w="895" w:type="pct"/>
            <w:hideMark/>
          </w:tcPr>
          <w:p w14:paraId="74F42625" w14:textId="77777777" w:rsidR="00324B5C" w:rsidRPr="00E238F9" w:rsidRDefault="00324B5C" w:rsidP="009114F3">
            <w:pPr>
              <w:rPr>
                <w:rFonts w:ascii="Arial" w:eastAsia="Times New Roman" w:hAnsi="Arial" w:cs="Arial"/>
                <w:b/>
                <w:bCs/>
                <w:sz w:val="20"/>
                <w:szCs w:val="20"/>
              </w:rPr>
            </w:pPr>
            <w:r w:rsidRPr="00E238F9">
              <w:rPr>
                <w:rFonts w:ascii="Arial" w:eastAsia="Times New Roman" w:hAnsi="Arial" w:cs="Arial"/>
                <w:b/>
                <w:bCs/>
                <w:sz w:val="20"/>
                <w:szCs w:val="20"/>
              </w:rPr>
              <w:t>Safe ag systems</w:t>
            </w:r>
          </w:p>
        </w:tc>
        <w:tc>
          <w:tcPr>
            <w:tcW w:w="1792" w:type="pct"/>
            <w:hideMark/>
          </w:tcPr>
          <w:p w14:paraId="556848DC" w14:textId="77777777" w:rsidR="00324B5C" w:rsidRPr="00984FE9" w:rsidRDefault="00324B5C" w:rsidP="009114F3">
            <w:pPr>
              <w:rPr>
                <w:rFonts w:ascii="Arial" w:eastAsia="Times New Roman" w:hAnsi="Arial" w:cs="Arial"/>
                <w:sz w:val="20"/>
                <w:szCs w:val="20"/>
              </w:rPr>
            </w:pPr>
            <w:r w:rsidRPr="00984FE9">
              <w:rPr>
                <w:rFonts w:ascii="Arial" w:eastAsia="Times New Roman" w:hAnsi="Arial" w:cs="Arial"/>
                <w:sz w:val="20"/>
                <w:szCs w:val="20"/>
              </w:rPr>
              <w:t>Safe Ag Systems - workplace health and safety - software solutions.</w:t>
            </w:r>
          </w:p>
        </w:tc>
        <w:tc>
          <w:tcPr>
            <w:tcW w:w="1241" w:type="pct"/>
            <w:hideMark/>
          </w:tcPr>
          <w:p w14:paraId="1CBFFDA9" w14:textId="0205B89A" w:rsidR="00324B5C" w:rsidRPr="00984FE9" w:rsidRDefault="00324B5C" w:rsidP="009114F3">
            <w:pPr>
              <w:rPr>
                <w:rFonts w:ascii="Arial" w:eastAsia="Times New Roman" w:hAnsi="Arial" w:cs="Arial"/>
                <w:sz w:val="20"/>
                <w:szCs w:val="20"/>
              </w:rPr>
            </w:pPr>
            <w:r w:rsidRPr="00984FE9">
              <w:rPr>
                <w:rFonts w:ascii="Arial" w:eastAsia="Times New Roman" w:hAnsi="Arial" w:cs="Arial"/>
                <w:sz w:val="20"/>
                <w:szCs w:val="20"/>
              </w:rPr>
              <w:t>PHONE</w:t>
            </w:r>
            <w:r w:rsidRPr="00984FE9">
              <w:rPr>
                <w:rFonts w:ascii="Arial" w:eastAsia="Times New Roman" w:hAnsi="Arial" w:cs="Arial"/>
                <w:sz w:val="20"/>
                <w:szCs w:val="20"/>
              </w:rPr>
              <w:br/>
              <w:t>(08) 6245 6592</w:t>
            </w:r>
            <w:r w:rsidRPr="00984FE9">
              <w:rPr>
                <w:rFonts w:ascii="Arial" w:eastAsia="Times New Roman" w:hAnsi="Arial" w:cs="Arial"/>
                <w:sz w:val="20"/>
                <w:szCs w:val="20"/>
              </w:rPr>
              <w:br/>
              <w:t>EMAIL</w:t>
            </w:r>
            <w:r w:rsidRPr="00984FE9">
              <w:rPr>
                <w:rFonts w:ascii="Arial" w:eastAsia="Times New Roman" w:hAnsi="Arial" w:cs="Arial"/>
                <w:sz w:val="20"/>
                <w:szCs w:val="20"/>
              </w:rPr>
              <w:br/>
              <w:t>info@safeagsystems.com</w:t>
            </w:r>
            <w:r w:rsidRPr="00984FE9">
              <w:rPr>
                <w:rFonts w:ascii="Arial" w:eastAsia="Times New Roman" w:hAnsi="Arial" w:cs="Arial"/>
                <w:sz w:val="20"/>
                <w:szCs w:val="20"/>
              </w:rPr>
              <w:br/>
              <w:t>POST</w:t>
            </w:r>
            <w:r w:rsidRPr="00984FE9">
              <w:rPr>
                <w:rFonts w:ascii="Arial" w:eastAsia="Times New Roman" w:hAnsi="Arial" w:cs="Arial"/>
                <w:sz w:val="20"/>
                <w:szCs w:val="20"/>
              </w:rPr>
              <w:br/>
            </w:r>
            <w:r>
              <w:rPr>
                <w:rFonts w:ascii="Arial" w:eastAsia="Times New Roman" w:hAnsi="Arial" w:cs="Arial"/>
                <w:sz w:val="20"/>
                <w:szCs w:val="20"/>
              </w:rPr>
              <w:t>PO</w:t>
            </w:r>
            <w:r w:rsidRPr="00984FE9">
              <w:rPr>
                <w:rFonts w:ascii="Arial" w:eastAsia="Times New Roman" w:hAnsi="Arial" w:cs="Arial"/>
                <w:sz w:val="20"/>
                <w:szCs w:val="20"/>
              </w:rPr>
              <w:t xml:space="preserve"> Box 155 Glenelg South Australia 5045</w:t>
            </w:r>
          </w:p>
        </w:tc>
        <w:tc>
          <w:tcPr>
            <w:tcW w:w="1072" w:type="pct"/>
            <w:hideMark/>
          </w:tcPr>
          <w:p w14:paraId="0C72F8CA" w14:textId="77777777" w:rsidR="00324B5C" w:rsidRPr="00984FE9" w:rsidRDefault="00324B5C" w:rsidP="009114F3">
            <w:pPr>
              <w:rPr>
                <w:rFonts w:ascii="Arial" w:eastAsia="Times New Roman" w:hAnsi="Arial" w:cs="Arial"/>
                <w:color w:val="1155CC"/>
                <w:sz w:val="20"/>
                <w:szCs w:val="20"/>
                <w:u w:val="single"/>
              </w:rPr>
            </w:pPr>
            <w:hyperlink r:id="rId40" w:history="1">
              <w:r w:rsidRPr="00984FE9">
                <w:rPr>
                  <w:rFonts w:ascii="Arial" w:eastAsia="Times New Roman" w:hAnsi="Arial" w:cs="Arial"/>
                  <w:color w:val="1155CC"/>
                  <w:sz w:val="20"/>
                  <w:szCs w:val="20"/>
                  <w:u w:val="single"/>
                </w:rPr>
                <w:t>https://www.safeagsystems.com/</w:t>
              </w:r>
            </w:hyperlink>
          </w:p>
        </w:tc>
      </w:tr>
      <w:tr w:rsidR="00324B5C" w:rsidRPr="00984FE9" w14:paraId="4F71F77A" w14:textId="77777777" w:rsidTr="00324B5C">
        <w:trPr>
          <w:trHeight w:val="1400"/>
        </w:trPr>
        <w:tc>
          <w:tcPr>
            <w:tcW w:w="895" w:type="pct"/>
            <w:hideMark/>
          </w:tcPr>
          <w:p w14:paraId="0C46BEF5" w14:textId="77777777" w:rsidR="00324B5C" w:rsidRPr="00E238F9" w:rsidRDefault="00324B5C" w:rsidP="009114F3">
            <w:pPr>
              <w:rPr>
                <w:rFonts w:ascii="Arial" w:eastAsia="Times New Roman" w:hAnsi="Arial" w:cs="Arial"/>
                <w:b/>
                <w:bCs/>
                <w:sz w:val="20"/>
                <w:szCs w:val="20"/>
              </w:rPr>
            </w:pPr>
            <w:r w:rsidRPr="00E238F9">
              <w:rPr>
                <w:rFonts w:ascii="Arial" w:eastAsia="Times New Roman" w:hAnsi="Arial" w:cs="Arial"/>
                <w:b/>
                <w:bCs/>
                <w:sz w:val="20"/>
                <w:szCs w:val="20"/>
              </w:rPr>
              <w:t>OHS Adelaide</w:t>
            </w:r>
          </w:p>
        </w:tc>
        <w:tc>
          <w:tcPr>
            <w:tcW w:w="1792" w:type="pct"/>
            <w:hideMark/>
          </w:tcPr>
          <w:p w14:paraId="11186B17" w14:textId="1D486458" w:rsidR="00324B5C" w:rsidRPr="00984FE9" w:rsidRDefault="00324B5C" w:rsidP="009114F3">
            <w:pPr>
              <w:rPr>
                <w:rFonts w:ascii="Arial" w:eastAsia="Times New Roman" w:hAnsi="Arial" w:cs="Arial"/>
                <w:sz w:val="20"/>
                <w:szCs w:val="20"/>
              </w:rPr>
            </w:pPr>
            <w:r w:rsidRPr="00984FE9">
              <w:rPr>
                <w:rFonts w:ascii="Arial" w:eastAsia="Times New Roman" w:hAnsi="Arial" w:cs="Arial"/>
                <w:sz w:val="20"/>
                <w:szCs w:val="20"/>
              </w:rPr>
              <w:t>Adelaide owned Work Health and Safety specialists.</w:t>
            </w:r>
            <w:r>
              <w:rPr>
                <w:rFonts w:ascii="Arial" w:eastAsia="Times New Roman" w:hAnsi="Arial" w:cs="Arial"/>
                <w:sz w:val="20"/>
                <w:szCs w:val="20"/>
              </w:rPr>
              <w:t xml:space="preserve"> Have experience in working with horticultural businesses. </w:t>
            </w:r>
          </w:p>
        </w:tc>
        <w:tc>
          <w:tcPr>
            <w:tcW w:w="1241" w:type="pct"/>
            <w:hideMark/>
          </w:tcPr>
          <w:p w14:paraId="70D0F9AA" w14:textId="77777777" w:rsidR="00324B5C" w:rsidRPr="00984FE9" w:rsidRDefault="00324B5C" w:rsidP="009114F3">
            <w:pPr>
              <w:rPr>
                <w:rFonts w:ascii="Arial" w:eastAsia="Times New Roman" w:hAnsi="Arial" w:cs="Arial"/>
                <w:sz w:val="20"/>
                <w:szCs w:val="20"/>
              </w:rPr>
            </w:pPr>
            <w:r w:rsidRPr="00984FE9">
              <w:rPr>
                <w:rFonts w:ascii="Arial" w:eastAsia="Times New Roman" w:hAnsi="Arial" w:cs="Arial"/>
                <w:sz w:val="20"/>
                <w:szCs w:val="20"/>
              </w:rPr>
              <w:t>Contact 24/7 Support</w:t>
            </w:r>
            <w:r w:rsidRPr="00984FE9">
              <w:rPr>
                <w:rFonts w:ascii="Arial" w:eastAsia="Times New Roman" w:hAnsi="Arial" w:cs="Arial"/>
                <w:sz w:val="20"/>
                <w:szCs w:val="20"/>
              </w:rPr>
              <w:br/>
              <w:t>Tel: (08) 8296 4405</w:t>
            </w:r>
            <w:r w:rsidRPr="00984FE9">
              <w:rPr>
                <w:rFonts w:ascii="Arial" w:eastAsia="Times New Roman" w:hAnsi="Arial" w:cs="Arial"/>
                <w:sz w:val="20"/>
                <w:szCs w:val="20"/>
              </w:rPr>
              <w:br/>
              <w:t>Fax: (08) 8296 4401</w:t>
            </w:r>
            <w:r w:rsidRPr="00984FE9">
              <w:rPr>
                <w:rFonts w:ascii="Arial" w:eastAsia="Times New Roman" w:hAnsi="Arial" w:cs="Arial"/>
                <w:sz w:val="20"/>
                <w:szCs w:val="20"/>
              </w:rPr>
              <w:br/>
              <w:t>0408 892 993 Wayne Wilson</w:t>
            </w:r>
            <w:r w:rsidRPr="00984FE9">
              <w:rPr>
                <w:rFonts w:ascii="Arial" w:eastAsia="Times New Roman" w:hAnsi="Arial" w:cs="Arial"/>
                <w:sz w:val="20"/>
                <w:szCs w:val="20"/>
              </w:rPr>
              <w:br/>
              <w:t>wayne@adelaideohs.com.au</w:t>
            </w:r>
          </w:p>
        </w:tc>
        <w:tc>
          <w:tcPr>
            <w:tcW w:w="1072" w:type="pct"/>
            <w:hideMark/>
          </w:tcPr>
          <w:p w14:paraId="1C06E453" w14:textId="77777777" w:rsidR="00324B5C" w:rsidRPr="00984FE9" w:rsidRDefault="00324B5C" w:rsidP="009114F3">
            <w:pPr>
              <w:rPr>
                <w:rFonts w:ascii="Arial" w:eastAsia="Times New Roman" w:hAnsi="Arial" w:cs="Arial"/>
                <w:color w:val="1155CC"/>
                <w:sz w:val="20"/>
                <w:szCs w:val="20"/>
                <w:u w:val="single"/>
              </w:rPr>
            </w:pPr>
            <w:hyperlink r:id="rId41" w:history="1">
              <w:r w:rsidRPr="00984FE9">
                <w:rPr>
                  <w:rFonts w:ascii="Arial" w:eastAsia="Times New Roman" w:hAnsi="Arial" w:cs="Arial"/>
                  <w:color w:val="1155CC"/>
                  <w:sz w:val="20"/>
                  <w:szCs w:val="20"/>
                  <w:u w:val="single"/>
                </w:rPr>
                <w:t>https://adelaideohs.com.au/</w:t>
              </w:r>
            </w:hyperlink>
          </w:p>
        </w:tc>
      </w:tr>
      <w:tr w:rsidR="00324B5C" w:rsidRPr="00984FE9" w14:paraId="3B59EB3E" w14:textId="77777777" w:rsidTr="00324B5C">
        <w:trPr>
          <w:trHeight w:val="560"/>
        </w:trPr>
        <w:tc>
          <w:tcPr>
            <w:tcW w:w="895" w:type="pct"/>
            <w:hideMark/>
          </w:tcPr>
          <w:p w14:paraId="622FED6B" w14:textId="6AEE4E37" w:rsidR="00324B5C" w:rsidRPr="00E238F9" w:rsidRDefault="00324B5C" w:rsidP="009114F3">
            <w:pPr>
              <w:rPr>
                <w:rFonts w:ascii="Arial" w:eastAsia="Times New Roman" w:hAnsi="Arial" w:cs="Arial"/>
                <w:b/>
                <w:bCs/>
                <w:sz w:val="20"/>
                <w:szCs w:val="20"/>
              </w:rPr>
            </w:pPr>
            <w:r w:rsidRPr="00E238F9">
              <w:rPr>
                <w:rFonts w:ascii="Arial" w:eastAsia="Times New Roman" w:hAnsi="Arial" w:cs="Arial"/>
                <w:b/>
                <w:bCs/>
                <w:sz w:val="20"/>
                <w:szCs w:val="20"/>
              </w:rPr>
              <w:t>SafeWork SA Agriculture</w:t>
            </w:r>
            <w:r>
              <w:rPr>
                <w:rFonts w:ascii="Arial" w:eastAsia="Times New Roman" w:hAnsi="Arial" w:cs="Arial"/>
                <w:b/>
                <w:bCs/>
                <w:sz w:val="20"/>
                <w:szCs w:val="20"/>
              </w:rPr>
              <w:t xml:space="preserve"> Resources</w:t>
            </w:r>
          </w:p>
        </w:tc>
        <w:tc>
          <w:tcPr>
            <w:tcW w:w="1792" w:type="pct"/>
            <w:hideMark/>
          </w:tcPr>
          <w:p w14:paraId="5BD5890D" w14:textId="075EDBB2" w:rsidR="00324B5C" w:rsidRDefault="00324B5C" w:rsidP="009114F3">
            <w:pPr>
              <w:rPr>
                <w:rFonts w:ascii="Arial" w:eastAsia="Times New Roman" w:hAnsi="Arial" w:cs="Arial"/>
                <w:sz w:val="20"/>
                <w:szCs w:val="20"/>
              </w:rPr>
            </w:pPr>
            <w:r w:rsidRPr="00984FE9">
              <w:rPr>
                <w:rFonts w:ascii="Arial" w:eastAsia="Times New Roman" w:hAnsi="Arial" w:cs="Arial"/>
                <w:sz w:val="20"/>
                <w:szCs w:val="20"/>
              </w:rPr>
              <w:t>Several types of tutorial</w:t>
            </w:r>
            <w:r>
              <w:rPr>
                <w:rFonts w:ascii="Arial" w:eastAsia="Times New Roman" w:hAnsi="Arial" w:cs="Arial"/>
                <w:sz w:val="20"/>
                <w:szCs w:val="20"/>
              </w:rPr>
              <w:t>s</w:t>
            </w:r>
            <w:r w:rsidRPr="00984FE9">
              <w:rPr>
                <w:rFonts w:ascii="Arial" w:eastAsia="Times New Roman" w:hAnsi="Arial" w:cs="Arial"/>
                <w:sz w:val="20"/>
                <w:szCs w:val="20"/>
              </w:rPr>
              <w:t xml:space="preserve"> about work safety </w:t>
            </w:r>
            <w:r>
              <w:rPr>
                <w:rFonts w:ascii="Arial" w:eastAsia="Times New Roman" w:hAnsi="Arial" w:cs="Arial"/>
                <w:sz w:val="20"/>
                <w:szCs w:val="20"/>
              </w:rPr>
              <w:t>are available on the</w:t>
            </w:r>
            <w:r w:rsidRPr="00984FE9">
              <w:rPr>
                <w:rFonts w:ascii="Arial" w:eastAsia="Times New Roman" w:hAnsi="Arial" w:cs="Arial"/>
                <w:sz w:val="20"/>
                <w:szCs w:val="20"/>
              </w:rPr>
              <w:t xml:space="preserve"> SafeWork SA Agriculture website</w:t>
            </w:r>
          </w:p>
          <w:p w14:paraId="63B40380" w14:textId="7D3E587C" w:rsidR="00324B5C" w:rsidRPr="00984FE9" w:rsidRDefault="00324B5C" w:rsidP="009114F3">
            <w:pPr>
              <w:rPr>
                <w:rFonts w:ascii="Arial" w:eastAsia="Times New Roman" w:hAnsi="Arial" w:cs="Arial"/>
                <w:sz w:val="20"/>
                <w:szCs w:val="20"/>
              </w:rPr>
            </w:pPr>
          </w:p>
        </w:tc>
        <w:tc>
          <w:tcPr>
            <w:tcW w:w="1241" w:type="pct"/>
            <w:hideMark/>
          </w:tcPr>
          <w:p w14:paraId="0BF73958" w14:textId="77777777" w:rsidR="00324B5C" w:rsidRPr="00984FE9" w:rsidRDefault="00324B5C" w:rsidP="009114F3">
            <w:pPr>
              <w:rPr>
                <w:rFonts w:ascii="Arial" w:eastAsia="Times New Roman" w:hAnsi="Arial" w:cs="Arial"/>
                <w:sz w:val="20"/>
                <w:szCs w:val="20"/>
              </w:rPr>
            </w:pPr>
            <w:r w:rsidRPr="00984FE9">
              <w:rPr>
                <w:rFonts w:ascii="Arial" w:eastAsia="Times New Roman" w:hAnsi="Arial" w:cs="Arial"/>
                <w:sz w:val="20"/>
                <w:szCs w:val="20"/>
              </w:rPr>
              <w:t>Tel: 1300 365 255</w:t>
            </w:r>
            <w:r w:rsidRPr="00984FE9">
              <w:rPr>
                <w:rFonts w:ascii="Arial" w:eastAsia="Times New Roman" w:hAnsi="Arial" w:cs="Arial"/>
                <w:sz w:val="20"/>
                <w:szCs w:val="20"/>
              </w:rPr>
              <w:br/>
            </w:r>
            <w:proofErr w:type="spellStart"/>
            <w:proofErr w:type="gramStart"/>
            <w:r w:rsidRPr="00984FE9">
              <w:rPr>
                <w:rFonts w:ascii="Arial" w:eastAsia="Times New Roman" w:hAnsi="Arial" w:cs="Arial"/>
                <w:sz w:val="20"/>
                <w:szCs w:val="20"/>
              </w:rPr>
              <w:t>Email:help.safework@sa.gov.au</w:t>
            </w:r>
            <w:proofErr w:type="spellEnd"/>
            <w:proofErr w:type="gramEnd"/>
          </w:p>
        </w:tc>
        <w:tc>
          <w:tcPr>
            <w:tcW w:w="1072" w:type="pct"/>
            <w:hideMark/>
          </w:tcPr>
          <w:p w14:paraId="265F9167" w14:textId="77777777" w:rsidR="00324B5C" w:rsidRPr="00984FE9" w:rsidRDefault="00324B5C" w:rsidP="009114F3">
            <w:pPr>
              <w:rPr>
                <w:rFonts w:ascii="Arial" w:eastAsia="Times New Roman" w:hAnsi="Arial" w:cs="Arial"/>
                <w:color w:val="1155CC"/>
                <w:sz w:val="20"/>
                <w:szCs w:val="20"/>
                <w:u w:val="single"/>
              </w:rPr>
            </w:pPr>
            <w:hyperlink r:id="rId42" w:history="1">
              <w:r w:rsidRPr="00984FE9">
                <w:rPr>
                  <w:rFonts w:ascii="Arial" w:eastAsia="Times New Roman" w:hAnsi="Arial" w:cs="Arial"/>
                  <w:color w:val="1155CC"/>
                  <w:sz w:val="20"/>
                  <w:szCs w:val="20"/>
                  <w:u w:val="single"/>
                </w:rPr>
                <w:t>https://www.safework.sa.gov.au/industry/agriculture</w:t>
              </w:r>
            </w:hyperlink>
          </w:p>
        </w:tc>
      </w:tr>
      <w:tr w:rsidR="00324B5C" w:rsidRPr="00984FE9" w14:paraId="70DCE04C" w14:textId="77777777" w:rsidTr="00324B5C">
        <w:trPr>
          <w:trHeight w:val="560"/>
        </w:trPr>
        <w:tc>
          <w:tcPr>
            <w:tcW w:w="895" w:type="pct"/>
            <w:hideMark/>
          </w:tcPr>
          <w:p w14:paraId="6B115DFC" w14:textId="77777777" w:rsidR="00324B5C" w:rsidRPr="00E238F9" w:rsidRDefault="00324B5C" w:rsidP="009114F3">
            <w:pPr>
              <w:rPr>
                <w:rFonts w:ascii="Arial" w:eastAsia="Times New Roman" w:hAnsi="Arial" w:cs="Arial"/>
                <w:b/>
                <w:bCs/>
                <w:sz w:val="20"/>
                <w:szCs w:val="20"/>
              </w:rPr>
            </w:pPr>
            <w:r w:rsidRPr="00E238F9">
              <w:rPr>
                <w:rFonts w:ascii="Arial" w:eastAsia="Times New Roman" w:hAnsi="Arial" w:cs="Arial"/>
                <w:b/>
                <w:bCs/>
                <w:sz w:val="20"/>
                <w:szCs w:val="20"/>
              </w:rPr>
              <w:t>Farmers’ Guidebook to work health and safety</w:t>
            </w:r>
          </w:p>
        </w:tc>
        <w:tc>
          <w:tcPr>
            <w:tcW w:w="1792" w:type="pct"/>
            <w:hideMark/>
          </w:tcPr>
          <w:p w14:paraId="144F7347" w14:textId="77777777" w:rsidR="00324B5C" w:rsidRPr="00984FE9" w:rsidRDefault="00324B5C" w:rsidP="009114F3">
            <w:pPr>
              <w:rPr>
                <w:rFonts w:ascii="Arial" w:eastAsia="Times New Roman" w:hAnsi="Arial" w:cs="Arial"/>
                <w:sz w:val="20"/>
                <w:szCs w:val="20"/>
              </w:rPr>
            </w:pPr>
            <w:proofErr w:type="spellStart"/>
            <w:r w:rsidRPr="00984FE9">
              <w:rPr>
                <w:rFonts w:ascii="Arial" w:eastAsia="Times New Roman" w:hAnsi="Arial" w:cs="Arial"/>
                <w:sz w:val="20"/>
                <w:szCs w:val="20"/>
              </w:rPr>
              <w:t>GuideBook</w:t>
            </w:r>
            <w:proofErr w:type="spellEnd"/>
            <w:r w:rsidRPr="00984FE9">
              <w:rPr>
                <w:rFonts w:ascii="Arial" w:eastAsia="Times New Roman" w:hAnsi="Arial" w:cs="Arial"/>
                <w:sz w:val="20"/>
                <w:szCs w:val="20"/>
              </w:rPr>
              <w:t xml:space="preserve"> PDF</w:t>
            </w:r>
          </w:p>
        </w:tc>
        <w:tc>
          <w:tcPr>
            <w:tcW w:w="1241" w:type="pct"/>
            <w:hideMark/>
          </w:tcPr>
          <w:p w14:paraId="47061F78" w14:textId="77777777" w:rsidR="00324B5C" w:rsidRPr="00984FE9" w:rsidRDefault="00324B5C" w:rsidP="009114F3">
            <w:pPr>
              <w:rPr>
                <w:rFonts w:ascii="Arial" w:eastAsia="Times New Roman" w:hAnsi="Arial" w:cs="Arial"/>
                <w:sz w:val="20"/>
                <w:szCs w:val="20"/>
              </w:rPr>
            </w:pPr>
            <w:r w:rsidRPr="00984FE9">
              <w:rPr>
                <w:rFonts w:ascii="Arial" w:eastAsia="Times New Roman" w:hAnsi="Arial" w:cs="Arial"/>
                <w:sz w:val="20"/>
                <w:szCs w:val="20"/>
              </w:rPr>
              <w:t>Tel: 1300 365 255</w:t>
            </w:r>
            <w:r w:rsidRPr="00984FE9">
              <w:rPr>
                <w:rFonts w:ascii="Arial" w:eastAsia="Times New Roman" w:hAnsi="Arial" w:cs="Arial"/>
                <w:sz w:val="20"/>
                <w:szCs w:val="20"/>
              </w:rPr>
              <w:br/>
            </w:r>
            <w:proofErr w:type="spellStart"/>
            <w:proofErr w:type="gramStart"/>
            <w:r w:rsidRPr="00984FE9">
              <w:rPr>
                <w:rFonts w:ascii="Arial" w:eastAsia="Times New Roman" w:hAnsi="Arial" w:cs="Arial"/>
                <w:sz w:val="20"/>
                <w:szCs w:val="20"/>
              </w:rPr>
              <w:t>Email:help.safework@sa.gov.au</w:t>
            </w:r>
            <w:proofErr w:type="spellEnd"/>
            <w:proofErr w:type="gramEnd"/>
          </w:p>
        </w:tc>
        <w:tc>
          <w:tcPr>
            <w:tcW w:w="1072" w:type="pct"/>
            <w:hideMark/>
          </w:tcPr>
          <w:p w14:paraId="50F20CAB" w14:textId="77777777" w:rsidR="00324B5C" w:rsidRPr="00984FE9" w:rsidRDefault="00324B5C" w:rsidP="009114F3">
            <w:pPr>
              <w:rPr>
                <w:rFonts w:ascii="Arial" w:eastAsia="Times New Roman" w:hAnsi="Arial" w:cs="Arial"/>
                <w:color w:val="0000FF"/>
                <w:sz w:val="20"/>
                <w:szCs w:val="20"/>
                <w:u w:val="single"/>
              </w:rPr>
            </w:pPr>
            <w:hyperlink r:id="rId43" w:history="1">
              <w:r w:rsidRPr="00984FE9">
                <w:rPr>
                  <w:rFonts w:ascii="Arial" w:eastAsia="Times New Roman" w:hAnsi="Arial" w:cs="Arial"/>
                  <w:color w:val="0000FF"/>
                  <w:sz w:val="20"/>
                  <w:szCs w:val="20"/>
                  <w:u w:val="single"/>
                </w:rPr>
                <w:t>https://www.safework.sa.gov.au/__data/assets/pdf_file/0005/136355/Farmers-guidebook.pdf</w:t>
              </w:r>
            </w:hyperlink>
          </w:p>
        </w:tc>
      </w:tr>
    </w:tbl>
    <w:p w14:paraId="6495BE31" w14:textId="77777777" w:rsidR="00324B5C" w:rsidRDefault="00324B5C" w:rsidP="00324B5C"/>
    <w:p w14:paraId="5FAE3DEF" w14:textId="77777777" w:rsidR="00324B5C" w:rsidRDefault="00324B5C" w:rsidP="00324B5C">
      <w:r>
        <w:br w:type="page"/>
      </w:r>
    </w:p>
    <w:p w14:paraId="3A8AD563" w14:textId="77777777" w:rsidR="00324B5C" w:rsidRPr="00324B5C" w:rsidRDefault="00324B5C" w:rsidP="00324B5C">
      <w:pPr>
        <w:pStyle w:val="Heading1"/>
        <w:rPr>
          <w:b/>
          <w:bCs/>
        </w:rPr>
      </w:pPr>
      <w:r w:rsidRPr="00324B5C">
        <w:rPr>
          <w:b/>
          <w:bCs/>
        </w:rPr>
        <w:lastRenderedPageBreak/>
        <w:t>Traineeship and other support</w:t>
      </w:r>
    </w:p>
    <w:p w14:paraId="7B290F74" w14:textId="77777777" w:rsidR="00324B5C" w:rsidRDefault="00324B5C" w:rsidP="00324B5C"/>
    <w:tbl>
      <w:tblPr>
        <w:tblStyle w:val="TableGrid"/>
        <w:tblW w:w="4935" w:type="pct"/>
        <w:tblLayout w:type="fixed"/>
        <w:tblLook w:val="04A0" w:firstRow="1" w:lastRow="0" w:firstColumn="1" w:lastColumn="0" w:noHBand="0" w:noVBand="1"/>
      </w:tblPr>
      <w:tblGrid>
        <w:gridCol w:w="1980"/>
        <w:gridCol w:w="3544"/>
        <w:gridCol w:w="2977"/>
        <w:gridCol w:w="1813"/>
      </w:tblGrid>
      <w:tr w:rsidR="00324B5C" w:rsidRPr="00A02C11" w14:paraId="1BD1814B" w14:textId="77777777" w:rsidTr="00324B5C">
        <w:trPr>
          <w:trHeight w:val="950"/>
        </w:trPr>
        <w:tc>
          <w:tcPr>
            <w:tcW w:w="960" w:type="pct"/>
            <w:shd w:val="clear" w:color="auto" w:fill="B4C6E7" w:themeFill="accent1" w:themeFillTint="66"/>
            <w:hideMark/>
          </w:tcPr>
          <w:p w14:paraId="7142C2D5" w14:textId="77777777" w:rsidR="00324B5C" w:rsidRPr="00A02C11" w:rsidRDefault="00324B5C" w:rsidP="009114F3">
            <w:pPr>
              <w:rPr>
                <w:rFonts w:ascii="Arial" w:eastAsia="Times New Roman" w:hAnsi="Arial" w:cs="Arial"/>
                <w:b/>
                <w:bCs/>
                <w:sz w:val="20"/>
                <w:szCs w:val="20"/>
              </w:rPr>
            </w:pPr>
            <w:r w:rsidRPr="00A02C11">
              <w:rPr>
                <w:rFonts w:ascii="Arial" w:eastAsia="Times New Roman" w:hAnsi="Arial" w:cs="Arial"/>
                <w:b/>
                <w:bCs/>
                <w:sz w:val="20"/>
                <w:szCs w:val="20"/>
              </w:rPr>
              <w:t>Title</w:t>
            </w:r>
          </w:p>
        </w:tc>
        <w:tc>
          <w:tcPr>
            <w:tcW w:w="1718" w:type="pct"/>
            <w:shd w:val="clear" w:color="auto" w:fill="B4C6E7" w:themeFill="accent1" w:themeFillTint="66"/>
            <w:hideMark/>
          </w:tcPr>
          <w:p w14:paraId="29396296" w14:textId="77777777" w:rsidR="00324B5C" w:rsidRPr="00A02C11" w:rsidRDefault="00324B5C" w:rsidP="009114F3">
            <w:pPr>
              <w:rPr>
                <w:rFonts w:ascii="Arial" w:eastAsia="Times New Roman" w:hAnsi="Arial" w:cs="Arial"/>
                <w:b/>
                <w:bCs/>
                <w:sz w:val="20"/>
                <w:szCs w:val="20"/>
              </w:rPr>
            </w:pPr>
            <w:r w:rsidRPr="00A02C11">
              <w:rPr>
                <w:rFonts w:ascii="Arial" w:eastAsia="Times New Roman" w:hAnsi="Arial" w:cs="Arial"/>
                <w:b/>
                <w:bCs/>
                <w:sz w:val="20"/>
                <w:szCs w:val="20"/>
              </w:rPr>
              <w:t>Description</w:t>
            </w:r>
          </w:p>
        </w:tc>
        <w:tc>
          <w:tcPr>
            <w:tcW w:w="1443" w:type="pct"/>
            <w:shd w:val="clear" w:color="auto" w:fill="B4C6E7" w:themeFill="accent1" w:themeFillTint="66"/>
            <w:hideMark/>
          </w:tcPr>
          <w:p w14:paraId="1987DC0D" w14:textId="77777777" w:rsidR="00324B5C" w:rsidRPr="00A02C11" w:rsidRDefault="00324B5C" w:rsidP="009114F3">
            <w:pPr>
              <w:rPr>
                <w:rFonts w:ascii="Arial" w:eastAsia="Times New Roman" w:hAnsi="Arial" w:cs="Arial"/>
                <w:b/>
                <w:bCs/>
                <w:sz w:val="20"/>
                <w:szCs w:val="20"/>
              </w:rPr>
            </w:pPr>
            <w:r w:rsidRPr="00A02C11">
              <w:rPr>
                <w:rFonts w:ascii="Arial" w:eastAsia="Times New Roman" w:hAnsi="Arial" w:cs="Arial"/>
                <w:b/>
                <w:bCs/>
                <w:sz w:val="20"/>
                <w:szCs w:val="20"/>
              </w:rPr>
              <w:t>Expert contact</w:t>
            </w:r>
          </w:p>
        </w:tc>
        <w:tc>
          <w:tcPr>
            <w:tcW w:w="879" w:type="pct"/>
            <w:shd w:val="clear" w:color="auto" w:fill="B4C6E7" w:themeFill="accent1" w:themeFillTint="66"/>
            <w:hideMark/>
          </w:tcPr>
          <w:p w14:paraId="0C11A41C" w14:textId="77777777" w:rsidR="00324B5C" w:rsidRPr="00A02C11" w:rsidRDefault="00324B5C" w:rsidP="009114F3">
            <w:pPr>
              <w:rPr>
                <w:rFonts w:ascii="Arial" w:eastAsia="Times New Roman" w:hAnsi="Arial" w:cs="Arial"/>
                <w:b/>
                <w:bCs/>
                <w:sz w:val="20"/>
                <w:szCs w:val="20"/>
              </w:rPr>
            </w:pPr>
            <w:r w:rsidRPr="00A02C11">
              <w:rPr>
                <w:rFonts w:ascii="Arial" w:eastAsia="Times New Roman" w:hAnsi="Arial" w:cs="Arial"/>
                <w:b/>
                <w:bCs/>
                <w:sz w:val="20"/>
                <w:szCs w:val="20"/>
              </w:rPr>
              <w:t>Link</w:t>
            </w:r>
          </w:p>
        </w:tc>
      </w:tr>
      <w:tr w:rsidR="00324B5C" w:rsidRPr="00A02C11" w14:paraId="21322425" w14:textId="77777777" w:rsidTr="00324B5C">
        <w:trPr>
          <w:trHeight w:val="840"/>
        </w:trPr>
        <w:tc>
          <w:tcPr>
            <w:tcW w:w="960" w:type="pct"/>
            <w:hideMark/>
          </w:tcPr>
          <w:p w14:paraId="4F59D9C9" w14:textId="77777777" w:rsidR="00324B5C" w:rsidRPr="00E238F9" w:rsidRDefault="00324B5C" w:rsidP="009114F3">
            <w:pPr>
              <w:rPr>
                <w:rFonts w:ascii="Arial" w:eastAsia="Times New Roman" w:hAnsi="Arial" w:cs="Arial"/>
                <w:b/>
                <w:bCs/>
                <w:sz w:val="20"/>
                <w:szCs w:val="20"/>
              </w:rPr>
            </w:pPr>
            <w:r w:rsidRPr="00E238F9">
              <w:rPr>
                <w:rFonts w:ascii="Arial" w:eastAsia="Times New Roman" w:hAnsi="Arial" w:cs="Arial"/>
                <w:b/>
                <w:bCs/>
                <w:sz w:val="20"/>
                <w:szCs w:val="20"/>
              </w:rPr>
              <w:t>Apprenticeships and traineeships</w:t>
            </w:r>
          </w:p>
        </w:tc>
        <w:tc>
          <w:tcPr>
            <w:tcW w:w="1718" w:type="pct"/>
            <w:hideMark/>
          </w:tcPr>
          <w:p w14:paraId="4504CF0F" w14:textId="77777777" w:rsidR="00324B5C" w:rsidRPr="00A02C11" w:rsidRDefault="00324B5C" w:rsidP="009114F3">
            <w:pPr>
              <w:rPr>
                <w:rFonts w:ascii="Arial" w:eastAsia="Times New Roman" w:hAnsi="Arial" w:cs="Arial"/>
                <w:sz w:val="20"/>
                <w:szCs w:val="20"/>
              </w:rPr>
            </w:pPr>
            <w:r w:rsidRPr="00A02C11">
              <w:rPr>
                <w:rFonts w:ascii="Arial" w:eastAsia="Times New Roman" w:hAnsi="Arial" w:cs="Arial"/>
                <w:sz w:val="20"/>
                <w:szCs w:val="20"/>
              </w:rPr>
              <w:t>Apply to deliver subsidised training activity for apprentices and trainees.</w:t>
            </w:r>
          </w:p>
        </w:tc>
        <w:tc>
          <w:tcPr>
            <w:tcW w:w="1443" w:type="pct"/>
            <w:hideMark/>
          </w:tcPr>
          <w:p w14:paraId="64884086" w14:textId="77777777" w:rsidR="00324B5C" w:rsidRPr="00A02C11" w:rsidRDefault="00324B5C" w:rsidP="009114F3">
            <w:pPr>
              <w:rPr>
                <w:rFonts w:ascii="Arial" w:eastAsia="Times New Roman" w:hAnsi="Arial" w:cs="Arial"/>
                <w:sz w:val="20"/>
                <w:szCs w:val="20"/>
              </w:rPr>
            </w:pPr>
            <w:r w:rsidRPr="00A02C11">
              <w:rPr>
                <w:rFonts w:ascii="Arial" w:eastAsia="Times New Roman" w:hAnsi="Arial" w:cs="Arial"/>
                <w:sz w:val="20"/>
                <w:szCs w:val="20"/>
              </w:rPr>
              <w:t>1800 673 097</w:t>
            </w:r>
          </w:p>
        </w:tc>
        <w:tc>
          <w:tcPr>
            <w:tcW w:w="879" w:type="pct"/>
            <w:hideMark/>
          </w:tcPr>
          <w:p w14:paraId="5A2038DC" w14:textId="77777777" w:rsidR="00324B5C" w:rsidRPr="00A02C11" w:rsidRDefault="00324B5C" w:rsidP="009114F3">
            <w:pPr>
              <w:rPr>
                <w:rFonts w:ascii="Arial" w:eastAsia="Times New Roman" w:hAnsi="Arial" w:cs="Arial"/>
                <w:color w:val="0D5ADB"/>
                <w:sz w:val="20"/>
                <w:szCs w:val="20"/>
                <w:u w:val="single"/>
              </w:rPr>
            </w:pPr>
            <w:hyperlink r:id="rId44" w:history="1">
              <w:r w:rsidRPr="00A02C11">
                <w:rPr>
                  <w:rFonts w:ascii="Arial" w:eastAsia="Times New Roman" w:hAnsi="Arial" w:cs="Arial"/>
                  <w:color w:val="0D5ADB"/>
                  <w:sz w:val="20"/>
                  <w:szCs w:val="20"/>
                  <w:u w:val="single"/>
                </w:rPr>
                <w:t>https://providers.skills.sa.gov.au/Apply/Apprenticeships-and-traineeships</w:t>
              </w:r>
            </w:hyperlink>
          </w:p>
        </w:tc>
      </w:tr>
      <w:tr w:rsidR="00324B5C" w:rsidRPr="00A02C11" w14:paraId="4C97715B" w14:textId="77777777" w:rsidTr="00324B5C">
        <w:trPr>
          <w:trHeight w:val="840"/>
        </w:trPr>
        <w:tc>
          <w:tcPr>
            <w:tcW w:w="960" w:type="pct"/>
            <w:hideMark/>
          </w:tcPr>
          <w:p w14:paraId="32E240B5" w14:textId="67AA8DBD" w:rsidR="00324B5C" w:rsidRPr="00324B5C" w:rsidRDefault="00324B5C" w:rsidP="009114F3">
            <w:pPr>
              <w:rPr>
                <w:rFonts w:ascii="Arial" w:eastAsia="Times New Roman" w:hAnsi="Arial" w:cs="Arial"/>
                <w:b/>
                <w:bCs/>
                <w:sz w:val="20"/>
                <w:szCs w:val="20"/>
              </w:rPr>
            </w:pPr>
            <w:r w:rsidRPr="00324B5C">
              <w:rPr>
                <w:rFonts w:ascii="Arial" w:eastAsia="Times New Roman" w:hAnsi="Arial" w:cs="Arial"/>
                <w:b/>
                <w:bCs/>
                <w:sz w:val="20"/>
                <w:szCs w:val="20"/>
              </w:rPr>
              <w:t xml:space="preserve">Support for </w:t>
            </w:r>
            <w:r w:rsidRPr="00324B5C">
              <w:rPr>
                <w:rFonts w:ascii="Arial" w:eastAsia="Times New Roman" w:hAnsi="Arial" w:cs="Arial"/>
                <w:b/>
                <w:bCs/>
                <w:sz w:val="20"/>
                <w:szCs w:val="20"/>
              </w:rPr>
              <w:t>Apprenticeships &amp; traineeships</w:t>
            </w:r>
          </w:p>
        </w:tc>
        <w:tc>
          <w:tcPr>
            <w:tcW w:w="1718" w:type="pct"/>
            <w:hideMark/>
          </w:tcPr>
          <w:p w14:paraId="2CD91E2C" w14:textId="77777777" w:rsidR="00324B5C" w:rsidRPr="00A02C11" w:rsidRDefault="00324B5C" w:rsidP="009114F3">
            <w:pPr>
              <w:rPr>
                <w:rFonts w:ascii="Arial" w:eastAsia="Times New Roman" w:hAnsi="Arial" w:cs="Arial"/>
                <w:sz w:val="20"/>
                <w:szCs w:val="20"/>
              </w:rPr>
            </w:pPr>
            <w:r w:rsidRPr="00A02C11">
              <w:rPr>
                <w:rFonts w:ascii="Arial" w:eastAsia="Times New Roman" w:hAnsi="Arial" w:cs="Arial"/>
                <w:sz w:val="20"/>
                <w:szCs w:val="20"/>
              </w:rPr>
              <w:t xml:space="preserve">Support available to help manage your contract, resolve </w:t>
            </w:r>
            <w:proofErr w:type="gramStart"/>
            <w:r w:rsidRPr="00A02C11">
              <w:rPr>
                <w:rFonts w:ascii="Arial" w:eastAsia="Times New Roman" w:hAnsi="Arial" w:cs="Arial"/>
                <w:sz w:val="20"/>
                <w:szCs w:val="20"/>
              </w:rPr>
              <w:t>problems</w:t>
            </w:r>
            <w:proofErr w:type="gramEnd"/>
            <w:r w:rsidRPr="00A02C11">
              <w:rPr>
                <w:rFonts w:ascii="Arial" w:eastAsia="Times New Roman" w:hAnsi="Arial" w:cs="Arial"/>
                <w:sz w:val="20"/>
                <w:szCs w:val="20"/>
              </w:rPr>
              <w:t xml:space="preserve"> or get general advice</w:t>
            </w:r>
          </w:p>
        </w:tc>
        <w:tc>
          <w:tcPr>
            <w:tcW w:w="1443" w:type="pct"/>
            <w:hideMark/>
          </w:tcPr>
          <w:p w14:paraId="20673D3A" w14:textId="328094D5" w:rsidR="00324B5C" w:rsidRPr="00A02C11" w:rsidRDefault="00324B5C" w:rsidP="009114F3">
            <w:pPr>
              <w:rPr>
                <w:rFonts w:ascii="Arial" w:eastAsia="Times New Roman" w:hAnsi="Arial" w:cs="Arial"/>
                <w:sz w:val="20"/>
                <w:szCs w:val="20"/>
              </w:rPr>
            </w:pPr>
            <w:r w:rsidRPr="00A02C11">
              <w:rPr>
                <w:rFonts w:ascii="Arial" w:eastAsia="Times New Roman" w:hAnsi="Arial" w:cs="Arial"/>
                <w:sz w:val="20"/>
                <w:szCs w:val="20"/>
              </w:rPr>
              <w:t>Phone 1800 006 488</w:t>
            </w:r>
            <w:r w:rsidRPr="00A02C11">
              <w:rPr>
                <w:rFonts w:ascii="Arial" w:eastAsia="Times New Roman" w:hAnsi="Arial" w:cs="Arial"/>
                <w:sz w:val="20"/>
                <w:szCs w:val="20"/>
              </w:rPr>
              <w:br/>
              <w:t>Media 1300 799 248</w:t>
            </w:r>
            <w:r w:rsidRPr="00A02C11">
              <w:rPr>
                <w:rFonts w:ascii="Arial" w:eastAsia="Times New Roman" w:hAnsi="Arial" w:cs="Arial"/>
                <w:sz w:val="20"/>
                <w:szCs w:val="20"/>
              </w:rPr>
              <w:br/>
            </w:r>
            <w:r>
              <w:rPr>
                <w:rFonts w:ascii="Arial" w:eastAsia="Times New Roman" w:hAnsi="Arial" w:cs="Arial"/>
                <w:sz w:val="20"/>
                <w:szCs w:val="20"/>
              </w:rPr>
              <w:t xml:space="preserve">e: </w:t>
            </w:r>
            <w:r w:rsidRPr="00A02C11">
              <w:rPr>
                <w:rFonts w:ascii="Arial" w:eastAsia="Times New Roman" w:hAnsi="Arial" w:cs="Arial"/>
                <w:sz w:val="20"/>
                <w:szCs w:val="20"/>
              </w:rPr>
              <w:t>skillscommission@sa.gov.au</w:t>
            </w:r>
          </w:p>
        </w:tc>
        <w:tc>
          <w:tcPr>
            <w:tcW w:w="879" w:type="pct"/>
            <w:hideMark/>
          </w:tcPr>
          <w:p w14:paraId="33A4993C" w14:textId="77777777" w:rsidR="00324B5C" w:rsidRPr="00A02C11" w:rsidRDefault="00324B5C" w:rsidP="009114F3">
            <w:pPr>
              <w:rPr>
                <w:rFonts w:ascii="Arial" w:eastAsia="Times New Roman" w:hAnsi="Arial" w:cs="Arial"/>
                <w:color w:val="1155CC"/>
                <w:sz w:val="20"/>
                <w:szCs w:val="20"/>
                <w:u w:val="single"/>
              </w:rPr>
            </w:pPr>
            <w:hyperlink r:id="rId45" w:history="1">
              <w:r w:rsidRPr="00A02C11">
                <w:rPr>
                  <w:rFonts w:ascii="Arial" w:eastAsia="Times New Roman" w:hAnsi="Arial" w:cs="Arial"/>
                  <w:color w:val="1155CC"/>
                  <w:sz w:val="20"/>
                  <w:szCs w:val="20"/>
                  <w:u w:val="single"/>
                </w:rPr>
                <w:t>https://www.skillscommission.sa.gov.au/apprentices-and-trainees</w:t>
              </w:r>
            </w:hyperlink>
          </w:p>
        </w:tc>
      </w:tr>
    </w:tbl>
    <w:p w14:paraId="5E6109E8" w14:textId="77777777" w:rsidR="00324B5C" w:rsidRDefault="00324B5C" w:rsidP="00324B5C"/>
    <w:p w14:paraId="23DE3EF8" w14:textId="46F5CA5C" w:rsidR="00324B5C" w:rsidRPr="00324B5C" w:rsidRDefault="00324B5C" w:rsidP="00324B5C">
      <w:pPr>
        <w:pStyle w:val="Heading1"/>
        <w:rPr>
          <w:b/>
          <w:bCs/>
        </w:rPr>
      </w:pPr>
      <w:r w:rsidRPr="00324B5C">
        <w:rPr>
          <w:b/>
          <w:bCs/>
        </w:rPr>
        <w:t>Gross Margin Tools</w:t>
      </w:r>
    </w:p>
    <w:p w14:paraId="20226F8F" w14:textId="77777777" w:rsidR="00324B5C" w:rsidRDefault="00324B5C" w:rsidP="00324B5C"/>
    <w:tbl>
      <w:tblPr>
        <w:tblStyle w:val="TableGrid"/>
        <w:tblW w:w="5010" w:type="pct"/>
        <w:tblLayout w:type="fixed"/>
        <w:tblLook w:val="04A0" w:firstRow="1" w:lastRow="0" w:firstColumn="1" w:lastColumn="0" w:noHBand="0" w:noVBand="1"/>
      </w:tblPr>
      <w:tblGrid>
        <w:gridCol w:w="1697"/>
        <w:gridCol w:w="3696"/>
        <w:gridCol w:w="2764"/>
        <w:gridCol w:w="2314"/>
      </w:tblGrid>
      <w:tr w:rsidR="00324B5C" w:rsidRPr="00A02C11" w14:paraId="5D772C33" w14:textId="77777777" w:rsidTr="009114F3">
        <w:trPr>
          <w:trHeight w:val="1030"/>
        </w:trPr>
        <w:tc>
          <w:tcPr>
            <w:tcW w:w="810" w:type="pct"/>
            <w:shd w:val="clear" w:color="auto" w:fill="B4C6E7" w:themeFill="accent1" w:themeFillTint="66"/>
            <w:hideMark/>
          </w:tcPr>
          <w:p w14:paraId="641E9504" w14:textId="77777777" w:rsidR="00324B5C" w:rsidRPr="00BB5FED" w:rsidRDefault="00324B5C" w:rsidP="009114F3">
            <w:pPr>
              <w:rPr>
                <w:rFonts w:ascii="Arial" w:eastAsia="Times New Roman" w:hAnsi="Arial" w:cs="Arial"/>
                <w:b/>
                <w:bCs/>
                <w:sz w:val="20"/>
                <w:szCs w:val="20"/>
              </w:rPr>
            </w:pPr>
            <w:r w:rsidRPr="00BB5FED">
              <w:rPr>
                <w:rFonts w:ascii="Arial" w:eastAsia="Times New Roman" w:hAnsi="Arial" w:cs="Arial"/>
                <w:b/>
                <w:bCs/>
                <w:sz w:val="20"/>
                <w:szCs w:val="20"/>
              </w:rPr>
              <w:t>Title</w:t>
            </w:r>
          </w:p>
        </w:tc>
        <w:tc>
          <w:tcPr>
            <w:tcW w:w="1765" w:type="pct"/>
            <w:shd w:val="clear" w:color="auto" w:fill="B4C6E7" w:themeFill="accent1" w:themeFillTint="66"/>
            <w:hideMark/>
          </w:tcPr>
          <w:p w14:paraId="0447B304" w14:textId="77777777" w:rsidR="00324B5C" w:rsidRPr="00BB5FED" w:rsidRDefault="00324B5C" w:rsidP="009114F3">
            <w:pPr>
              <w:rPr>
                <w:rFonts w:ascii="Arial" w:eastAsia="Times New Roman" w:hAnsi="Arial" w:cs="Arial"/>
                <w:b/>
                <w:bCs/>
                <w:sz w:val="20"/>
                <w:szCs w:val="20"/>
              </w:rPr>
            </w:pPr>
            <w:r w:rsidRPr="00BB5FED">
              <w:rPr>
                <w:rFonts w:ascii="Arial" w:eastAsia="Times New Roman" w:hAnsi="Arial" w:cs="Arial"/>
                <w:b/>
                <w:bCs/>
                <w:sz w:val="20"/>
                <w:szCs w:val="20"/>
              </w:rPr>
              <w:t>Description</w:t>
            </w:r>
          </w:p>
        </w:tc>
        <w:tc>
          <w:tcPr>
            <w:tcW w:w="1320" w:type="pct"/>
            <w:shd w:val="clear" w:color="auto" w:fill="B4C6E7" w:themeFill="accent1" w:themeFillTint="66"/>
            <w:hideMark/>
          </w:tcPr>
          <w:p w14:paraId="4DAB5DE5" w14:textId="77777777" w:rsidR="00324B5C" w:rsidRPr="00BB5FED" w:rsidRDefault="00324B5C" w:rsidP="009114F3">
            <w:pPr>
              <w:rPr>
                <w:rFonts w:ascii="Arial" w:eastAsia="Times New Roman" w:hAnsi="Arial" w:cs="Arial"/>
                <w:b/>
                <w:bCs/>
                <w:sz w:val="20"/>
                <w:szCs w:val="20"/>
              </w:rPr>
            </w:pPr>
            <w:r w:rsidRPr="00BB5FED">
              <w:rPr>
                <w:rFonts w:ascii="Arial" w:eastAsia="Times New Roman" w:hAnsi="Arial" w:cs="Arial"/>
                <w:b/>
                <w:bCs/>
                <w:sz w:val="20"/>
                <w:szCs w:val="20"/>
              </w:rPr>
              <w:t>Expert contact</w:t>
            </w:r>
          </w:p>
        </w:tc>
        <w:tc>
          <w:tcPr>
            <w:tcW w:w="1105" w:type="pct"/>
            <w:shd w:val="clear" w:color="auto" w:fill="B4C6E7" w:themeFill="accent1" w:themeFillTint="66"/>
            <w:hideMark/>
          </w:tcPr>
          <w:p w14:paraId="423DF1EF" w14:textId="77777777" w:rsidR="00324B5C" w:rsidRPr="00BB5FED" w:rsidRDefault="00324B5C" w:rsidP="009114F3">
            <w:pPr>
              <w:rPr>
                <w:rFonts w:ascii="Arial" w:eastAsia="Times New Roman" w:hAnsi="Arial" w:cs="Arial"/>
                <w:b/>
                <w:bCs/>
                <w:sz w:val="20"/>
                <w:szCs w:val="20"/>
              </w:rPr>
            </w:pPr>
            <w:r w:rsidRPr="00BB5FED">
              <w:rPr>
                <w:rFonts w:ascii="Arial" w:eastAsia="Times New Roman" w:hAnsi="Arial" w:cs="Arial"/>
                <w:b/>
                <w:bCs/>
                <w:sz w:val="20"/>
                <w:szCs w:val="20"/>
              </w:rPr>
              <w:t>Link</w:t>
            </w:r>
          </w:p>
        </w:tc>
      </w:tr>
      <w:tr w:rsidR="00324B5C" w:rsidRPr="00A02C11" w14:paraId="2C0958B4" w14:textId="77777777" w:rsidTr="009114F3">
        <w:trPr>
          <w:trHeight w:val="1960"/>
        </w:trPr>
        <w:tc>
          <w:tcPr>
            <w:tcW w:w="810" w:type="pct"/>
            <w:hideMark/>
          </w:tcPr>
          <w:p w14:paraId="3FE77A38" w14:textId="77777777" w:rsidR="00324B5C" w:rsidRPr="00E238F9" w:rsidRDefault="00324B5C" w:rsidP="009114F3">
            <w:pPr>
              <w:rPr>
                <w:rFonts w:ascii="Arial" w:eastAsia="Times New Roman" w:hAnsi="Arial" w:cs="Arial"/>
                <w:b/>
                <w:bCs/>
                <w:sz w:val="20"/>
                <w:szCs w:val="20"/>
              </w:rPr>
            </w:pPr>
            <w:r w:rsidRPr="00E238F9">
              <w:rPr>
                <w:rFonts w:ascii="Arial" w:eastAsia="Times New Roman" w:hAnsi="Arial" w:cs="Arial"/>
                <w:b/>
                <w:bCs/>
                <w:sz w:val="20"/>
                <w:szCs w:val="20"/>
              </w:rPr>
              <w:t>Simple Gross Margin Calculator</w:t>
            </w:r>
          </w:p>
        </w:tc>
        <w:tc>
          <w:tcPr>
            <w:tcW w:w="1765" w:type="pct"/>
            <w:hideMark/>
          </w:tcPr>
          <w:p w14:paraId="2E487A15" w14:textId="77777777" w:rsidR="00324B5C" w:rsidRPr="00A02C11" w:rsidRDefault="00324B5C" w:rsidP="009114F3">
            <w:pPr>
              <w:rPr>
                <w:rFonts w:ascii="Arial" w:eastAsia="Times New Roman" w:hAnsi="Arial" w:cs="Arial"/>
                <w:sz w:val="20"/>
                <w:szCs w:val="20"/>
              </w:rPr>
            </w:pPr>
            <w:r w:rsidRPr="00A02C11">
              <w:rPr>
                <w:rFonts w:ascii="Arial" w:eastAsia="Times New Roman" w:hAnsi="Arial" w:cs="Arial"/>
                <w:sz w:val="20"/>
                <w:szCs w:val="20"/>
              </w:rPr>
              <w:t>Online tool: Gross Margin Calculator</w:t>
            </w:r>
          </w:p>
        </w:tc>
        <w:tc>
          <w:tcPr>
            <w:tcW w:w="1320" w:type="pct"/>
            <w:hideMark/>
          </w:tcPr>
          <w:p w14:paraId="2D8032E6" w14:textId="77777777" w:rsidR="00324B5C" w:rsidRPr="00A02C11" w:rsidRDefault="00324B5C" w:rsidP="009114F3">
            <w:pPr>
              <w:rPr>
                <w:rFonts w:ascii="Arial" w:eastAsia="Times New Roman" w:hAnsi="Arial" w:cs="Arial"/>
                <w:sz w:val="20"/>
                <w:szCs w:val="20"/>
              </w:rPr>
            </w:pPr>
            <w:r w:rsidRPr="00A02C11">
              <w:rPr>
                <w:rFonts w:ascii="Arial" w:eastAsia="Times New Roman" w:hAnsi="Arial" w:cs="Arial"/>
                <w:sz w:val="20"/>
                <w:szCs w:val="20"/>
              </w:rPr>
              <w:t xml:space="preserve">Murray </w:t>
            </w:r>
            <w:proofErr w:type="spellStart"/>
            <w:r w:rsidRPr="00A02C11">
              <w:rPr>
                <w:rFonts w:ascii="Arial" w:eastAsia="Times New Roman" w:hAnsi="Arial" w:cs="Arial"/>
                <w:sz w:val="20"/>
                <w:szCs w:val="20"/>
              </w:rPr>
              <w:t>Unkovich</w:t>
            </w:r>
            <w:proofErr w:type="spellEnd"/>
            <w:r w:rsidRPr="00A02C11">
              <w:rPr>
                <w:rFonts w:ascii="Arial" w:eastAsia="Times New Roman" w:hAnsi="Arial" w:cs="Arial"/>
                <w:sz w:val="20"/>
                <w:szCs w:val="20"/>
              </w:rPr>
              <w:t xml:space="preserve"> Adjunct Lecturer</w:t>
            </w:r>
            <w:r w:rsidRPr="00A02C11">
              <w:rPr>
                <w:rFonts w:ascii="Arial" w:eastAsia="Times New Roman" w:hAnsi="Arial" w:cs="Arial"/>
                <w:sz w:val="20"/>
                <w:szCs w:val="20"/>
              </w:rPr>
              <w:br/>
              <w:t>The University of Adelaide</w:t>
            </w:r>
            <w:r w:rsidRPr="00A02C11">
              <w:rPr>
                <w:rFonts w:ascii="Arial" w:eastAsia="Times New Roman" w:hAnsi="Arial" w:cs="Arial"/>
                <w:sz w:val="20"/>
                <w:szCs w:val="20"/>
              </w:rPr>
              <w:br/>
              <w:t>(08) 8313 8104</w:t>
            </w:r>
            <w:r w:rsidRPr="00A02C11">
              <w:rPr>
                <w:rFonts w:ascii="Arial" w:eastAsia="Times New Roman" w:hAnsi="Arial" w:cs="Arial"/>
                <w:sz w:val="20"/>
                <w:szCs w:val="20"/>
              </w:rPr>
              <w:br/>
              <w:t>murray.unkovich@adelaide.edu.au</w:t>
            </w:r>
          </w:p>
        </w:tc>
        <w:tc>
          <w:tcPr>
            <w:tcW w:w="1105" w:type="pct"/>
            <w:hideMark/>
          </w:tcPr>
          <w:p w14:paraId="2A2D6F08" w14:textId="77777777" w:rsidR="00324B5C" w:rsidRPr="00A02C11" w:rsidRDefault="00324B5C" w:rsidP="009114F3">
            <w:pPr>
              <w:rPr>
                <w:rFonts w:ascii="Arial" w:eastAsia="Times New Roman" w:hAnsi="Arial" w:cs="Arial"/>
                <w:color w:val="0000FF"/>
                <w:sz w:val="20"/>
                <w:szCs w:val="20"/>
                <w:u w:val="single"/>
              </w:rPr>
            </w:pPr>
            <w:hyperlink r:id="rId46" w:history="1">
              <w:r w:rsidRPr="00A02C11">
                <w:rPr>
                  <w:rFonts w:ascii="Arial" w:eastAsia="Times New Roman" w:hAnsi="Arial" w:cs="Arial"/>
                  <w:color w:val="0000FF"/>
                  <w:sz w:val="20"/>
                  <w:szCs w:val="20"/>
                  <w:u w:val="single"/>
                </w:rPr>
                <w:t>http://soilquality.org.au/calculators/gross_margin</w:t>
              </w:r>
            </w:hyperlink>
          </w:p>
        </w:tc>
      </w:tr>
      <w:tr w:rsidR="00324B5C" w:rsidRPr="00A02C11" w14:paraId="6FE5C103" w14:textId="77777777" w:rsidTr="009114F3">
        <w:trPr>
          <w:trHeight w:val="2800"/>
        </w:trPr>
        <w:tc>
          <w:tcPr>
            <w:tcW w:w="810" w:type="pct"/>
            <w:hideMark/>
          </w:tcPr>
          <w:p w14:paraId="7D9CC036" w14:textId="77777777" w:rsidR="00324B5C" w:rsidRPr="00E238F9" w:rsidRDefault="00324B5C" w:rsidP="009114F3">
            <w:pPr>
              <w:rPr>
                <w:rFonts w:ascii="Arial" w:eastAsia="Times New Roman" w:hAnsi="Arial" w:cs="Arial"/>
                <w:b/>
                <w:bCs/>
                <w:sz w:val="20"/>
                <w:szCs w:val="20"/>
              </w:rPr>
            </w:pPr>
            <w:r w:rsidRPr="00E238F9">
              <w:rPr>
                <w:rFonts w:ascii="Arial" w:eastAsia="Times New Roman" w:hAnsi="Arial" w:cs="Arial"/>
                <w:b/>
                <w:bCs/>
                <w:sz w:val="20"/>
                <w:szCs w:val="20"/>
              </w:rPr>
              <w:t>Improvement tools: Gross margin analysis</w:t>
            </w:r>
          </w:p>
        </w:tc>
        <w:tc>
          <w:tcPr>
            <w:tcW w:w="1765" w:type="pct"/>
            <w:hideMark/>
          </w:tcPr>
          <w:p w14:paraId="0186DB1F" w14:textId="4AA7CE60" w:rsidR="00324B5C" w:rsidRPr="00A02C11" w:rsidRDefault="00324B5C" w:rsidP="009114F3">
            <w:pPr>
              <w:rPr>
                <w:rFonts w:ascii="Arial" w:eastAsia="Times New Roman" w:hAnsi="Arial" w:cs="Arial"/>
                <w:sz w:val="20"/>
                <w:szCs w:val="20"/>
              </w:rPr>
            </w:pPr>
            <w:r>
              <w:rPr>
                <w:rFonts w:ascii="Arial" w:eastAsia="Times New Roman" w:hAnsi="Arial" w:cs="Arial"/>
                <w:sz w:val="20"/>
                <w:szCs w:val="20"/>
              </w:rPr>
              <w:t>Agriculture WA Gross Margin Calculator</w:t>
            </w:r>
          </w:p>
        </w:tc>
        <w:tc>
          <w:tcPr>
            <w:tcW w:w="1320" w:type="pct"/>
            <w:hideMark/>
          </w:tcPr>
          <w:p w14:paraId="2D90DF59" w14:textId="77777777" w:rsidR="00324B5C" w:rsidRPr="00A02C11" w:rsidRDefault="00324B5C" w:rsidP="009114F3">
            <w:pPr>
              <w:rPr>
                <w:rFonts w:ascii="Arial" w:eastAsia="Times New Roman" w:hAnsi="Arial" w:cs="Arial"/>
                <w:sz w:val="20"/>
                <w:szCs w:val="20"/>
              </w:rPr>
            </w:pPr>
            <w:r w:rsidRPr="00A02C11">
              <w:rPr>
                <w:rFonts w:ascii="Arial" w:eastAsia="Times New Roman" w:hAnsi="Arial" w:cs="Arial"/>
                <w:sz w:val="20"/>
                <w:szCs w:val="20"/>
              </w:rPr>
              <w:t>Telephone: +61 (0)8 9368 3333</w:t>
            </w:r>
            <w:r w:rsidRPr="00A02C11">
              <w:rPr>
                <w:rFonts w:ascii="Arial" w:eastAsia="Times New Roman" w:hAnsi="Arial" w:cs="Arial"/>
                <w:sz w:val="20"/>
                <w:szCs w:val="20"/>
              </w:rPr>
              <w:br/>
              <w:t>Fax: +61 (0)8 9474 2405</w:t>
            </w:r>
            <w:r w:rsidRPr="00A02C11">
              <w:rPr>
                <w:rFonts w:ascii="Arial" w:eastAsia="Times New Roman" w:hAnsi="Arial" w:cs="Arial"/>
                <w:sz w:val="20"/>
                <w:szCs w:val="20"/>
              </w:rPr>
              <w:br/>
              <w:t>Email: enquiries@dpird.wa.gov.au</w:t>
            </w:r>
          </w:p>
        </w:tc>
        <w:tc>
          <w:tcPr>
            <w:tcW w:w="1105" w:type="pct"/>
            <w:hideMark/>
          </w:tcPr>
          <w:p w14:paraId="29D51DD2" w14:textId="77777777" w:rsidR="00324B5C" w:rsidRPr="00A02C11" w:rsidRDefault="00324B5C" w:rsidP="009114F3">
            <w:pPr>
              <w:rPr>
                <w:rFonts w:ascii="Arial" w:eastAsia="Times New Roman" w:hAnsi="Arial" w:cs="Arial"/>
                <w:color w:val="0000FF"/>
                <w:sz w:val="20"/>
                <w:szCs w:val="20"/>
                <w:u w:val="single"/>
              </w:rPr>
            </w:pPr>
            <w:hyperlink r:id="rId47" w:history="1">
              <w:r w:rsidRPr="00A02C11">
                <w:rPr>
                  <w:rFonts w:ascii="Arial" w:eastAsia="Times New Roman" w:hAnsi="Arial" w:cs="Arial"/>
                  <w:color w:val="0000FF"/>
                  <w:sz w:val="20"/>
                  <w:szCs w:val="20"/>
                  <w:u w:val="single"/>
                </w:rPr>
                <w:t>https://www.agric.wa.gov.au/improvement-tools-gross-margin-analysis</w:t>
              </w:r>
            </w:hyperlink>
          </w:p>
        </w:tc>
      </w:tr>
      <w:tr w:rsidR="00324B5C" w:rsidRPr="00A02C11" w14:paraId="45F221C3" w14:textId="77777777" w:rsidTr="009114F3">
        <w:trPr>
          <w:trHeight w:val="2240"/>
        </w:trPr>
        <w:tc>
          <w:tcPr>
            <w:tcW w:w="810" w:type="pct"/>
            <w:hideMark/>
          </w:tcPr>
          <w:p w14:paraId="5C2A8FBB" w14:textId="77777777" w:rsidR="00324B5C" w:rsidRPr="00E238F9" w:rsidRDefault="00324B5C" w:rsidP="009114F3">
            <w:pPr>
              <w:rPr>
                <w:rFonts w:ascii="Arial" w:eastAsia="Times New Roman" w:hAnsi="Arial" w:cs="Arial"/>
                <w:b/>
                <w:bCs/>
                <w:sz w:val="20"/>
                <w:szCs w:val="20"/>
              </w:rPr>
            </w:pPr>
            <w:r w:rsidRPr="00E238F9">
              <w:rPr>
                <w:rFonts w:ascii="Arial" w:eastAsia="Times New Roman" w:hAnsi="Arial" w:cs="Arial"/>
                <w:b/>
                <w:bCs/>
                <w:sz w:val="20"/>
                <w:szCs w:val="20"/>
              </w:rPr>
              <w:t>About gross margin budgets</w:t>
            </w:r>
          </w:p>
        </w:tc>
        <w:tc>
          <w:tcPr>
            <w:tcW w:w="1765" w:type="pct"/>
            <w:hideMark/>
          </w:tcPr>
          <w:p w14:paraId="67D8CFEC" w14:textId="04C4664F" w:rsidR="00324B5C" w:rsidRPr="00A02C11" w:rsidRDefault="00324B5C" w:rsidP="009114F3">
            <w:pPr>
              <w:rPr>
                <w:rFonts w:ascii="Arial" w:eastAsia="Times New Roman" w:hAnsi="Arial" w:cs="Arial"/>
                <w:sz w:val="20"/>
                <w:szCs w:val="20"/>
              </w:rPr>
            </w:pPr>
            <w:r>
              <w:rPr>
                <w:rFonts w:ascii="Arial" w:eastAsia="Times New Roman" w:hAnsi="Arial" w:cs="Arial"/>
                <w:sz w:val="20"/>
                <w:szCs w:val="20"/>
              </w:rPr>
              <w:t xml:space="preserve">Advice on implementing Gross Margin Budgets in Agriculture from the NSW Department of Primary Industries. </w:t>
            </w:r>
            <w:r w:rsidRPr="00A02C11">
              <w:rPr>
                <w:rFonts w:ascii="Arial" w:eastAsia="Times New Roman" w:hAnsi="Arial" w:cs="Arial"/>
                <w:sz w:val="20"/>
                <w:szCs w:val="20"/>
              </w:rPr>
              <w:t xml:space="preserve"> The gross margin budgets are intended to provide a guide to the relative profitability of similar enterprises and an indication of management operations involved in different enterprises.</w:t>
            </w:r>
          </w:p>
        </w:tc>
        <w:tc>
          <w:tcPr>
            <w:tcW w:w="1320" w:type="pct"/>
            <w:hideMark/>
          </w:tcPr>
          <w:p w14:paraId="03AD8C85" w14:textId="77777777" w:rsidR="00324B5C" w:rsidRPr="00A02C11" w:rsidRDefault="00324B5C" w:rsidP="009114F3">
            <w:pPr>
              <w:rPr>
                <w:rFonts w:ascii="Arial" w:eastAsia="Times New Roman" w:hAnsi="Arial" w:cs="Arial"/>
                <w:sz w:val="20"/>
                <w:szCs w:val="20"/>
              </w:rPr>
            </w:pPr>
            <w:r w:rsidRPr="00A02C11">
              <w:rPr>
                <w:rFonts w:ascii="Arial" w:eastAsia="Times New Roman" w:hAnsi="Arial" w:cs="Arial"/>
                <w:sz w:val="20"/>
                <w:szCs w:val="20"/>
              </w:rPr>
              <w:t>1800 808 095</w:t>
            </w:r>
            <w:r w:rsidRPr="00A02C11">
              <w:rPr>
                <w:rFonts w:ascii="Arial" w:eastAsia="Times New Roman" w:hAnsi="Arial" w:cs="Arial"/>
                <w:sz w:val="20"/>
                <w:szCs w:val="20"/>
              </w:rPr>
              <w:br/>
            </w:r>
            <w:r w:rsidRPr="00A02C11">
              <w:rPr>
                <w:rFonts w:ascii="Arial" w:eastAsia="Times New Roman" w:hAnsi="Arial" w:cs="Arial"/>
                <w:sz w:val="20"/>
                <w:szCs w:val="20"/>
              </w:rPr>
              <w:br/>
              <w:t>nsw.agriculture@dpi.nsw.gov.au</w:t>
            </w:r>
          </w:p>
        </w:tc>
        <w:tc>
          <w:tcPr>
            <w:tcW w:w="1105" w:type="pct"/>
            <w:hideMark/>
          </w:tcPr>
          <w:p w14:paraId="33F4807E" w14:textId="77777777" w:rsidR="00324B5C" w:rsidRPr="00A02C11" w:rsidRDefault="00324B5C" w:rsidP="009114F3">
            <w:pPr>
              <w:rPr>
                <w:rFonts w:ascii="Arial" w:eastAsia="Times New Roman" w:hAnsi="Arial" w:cs="Arial"/>
                <w:color w:val="0000FF"/>
                <w:sz w:val="20"/>
                <w:szCs w:val="20"/>
                <w:u w:val="single"/>
              </w:rPr>
            </w:pPr>
            <w:hyperlink r:id="rId48" w:anchor=":~:text=The%20type%20of%20budget%20provided,%2C%20rates%2C%20or%20permanent%20labour." w:history="1">
              <w:r w:rsidRPr="00A02C11">
                <w:rPr>
                  <w:rFonts w:ascii="Arial" w:eastAsia="Times New Roman" w:hAnsi="Arial" w:cs="Arial"/>
                  <w:color w:val="0000FF"/>
                  <w:sz w:val="20"/>
                  <w:szCs w:val="20"/>
                  <w:u w:val="single"/>
                </w:rPr>
                <w:t>https://www.dpi.nsw.gov.au/agriculture/budgets/about#:~:text=The%20type%20of%20budget%20provided,%2C%20rates%2C%20or%20permanent%20labour.</w:t>
              </w:r>
            </w:hyperlink>
          </w:p>
        </w:tc>
      </w:tr>
    </w:tbl>
    <w:p w14:paraId="068A3509" w14:textId="77777777" w:rsidR="00324B5C" w:rsidRDefault="00324B5C" w:rsidP="00324B5C">
      <w:r>
        <w:br w:type="page"/>
      </w:r>
    </w:p>
    <w:p w14:paraId="7F214D98" w14:textId="77777777" w:rsidR="00324B5C" w:rsidRPr="00324B5C" w:rsidRDefault="00324B5C" w:rsidP="00324B5C">
      <w:pPr>
        <w:pStyle w:val="Heading1"/>
        <w:rPr>
          <w:b/>
          <w:bCs/>
        </w:rPr>
      </w:pPr>
      <w:proofErr w:type="spellStart"/>
      <w:r w:rsidRPr="00324B5C">
        <w:rPr>
          <w:b/>
          <w:bCs/>
        </w:rPr>
        <w:lastRenderedPageBreak/>
        <w:t>Freshcare</w:t>
      </w:r>
      <w:proofErr w:type="spellEnd"/>
      <w:r w:rsidRPr="00324B5C">
        <w:rPr>
          <w:b/>
          <w:bCs/>
        </w:rPr>
        <w:t xml:space="preserve"> &amp; QA</w:t>
      </w:r>
    </w:p>
    <w:p w14:paraId="3BAAAA51" w14:textId="77777777" w:rsidR="00324B5C" w:rsidRDefault="00324B5C" w:rsidP="00324B5C"/>
    <w:tbl>
      <w:tblPr>
        <w:tblStyle w:val="TableGrid"/>
        <w:tblW w:w="4929" w:type="pct"/>
        <w:tblLayout w:type="fixed"/>
        <w:tblLook w:val="04A0" w:firstRow="1" w:lastRow="0" w:firstColumn="1" w:lastColumn="0" w:noHBand="0" w:noVBand="1"/>
      </w:tblPr>
      <w:tblGrid>
        <w:gridCol w:w="1838"/>
        <w:gridCol w:w="3645"/>
        <w:gridCol w:w="2662"/>
        <w:gridCol w:w="2157"/>
      </w:tblGrid>
      <w:tr w:rsidR="00324B5C" w:rsidRPr="00A02C11" w14:paraId="47504F97" w14:textId="77777777" w:rsidTr="009114F3">
        <w:trPr>
          <w:trHeight w:val="665"/>
        </w:trPr>
        <w:tc>
          <w:tcPr>
            <w:tcW w:w="892" w:type="pct"/>
            <w:shd w:val="clear" w:color="auto" w:fill="B4C6E7" w:themeFill="accent1" w:themeFillTint="66"/>
            <w:hideMark/>
          </w:tcPr>
          <w:p w14:paraId="1D54C70F" w14:textId="77777777" w:rsidR="00324B5C" w:rsidRPr="00A02C11" w:rsidRDefault="00324B5C" w:rsidP="009114F3">
            <w:pPr>
              <w:rPr>
                <w:rFonts w:ascii="Arial" w:eastAsia="Times New Roman" w:hAnsi="Arial" w:cs="Arial"/>
                <w:b/>
                <w:bCs/>
                <w:color w:val="000000"/>
                <w:sz w:val="20"/>
                <w:szCs w:val="20"/>
              </w:rPr>
            </w:pPr>
            <w:r w:rsidRPr="00A02C11">
              <w:rPr>
                <w:rFonts w:ascii="Arial" w:eastAsia="Times New Roman" w:hAnsi="Arial" w:cs="Arial"/>
                <w:b/>
                <w:bCs/>
                <w:color w:val="000000"/>
                <w:sz w:val="20"/>
                <w:szCs w:val="20"/>
              </w:rPr>
              <w:t>Title</w:t>
            </w:r>
          </w:p>
        </w:tc>
        <w:tc>
          <w:tcPr>
            <w:tcW w:w="1769" w:type="pct"/>
            <w:shd w:val="clear" w:color="auto" w:fill="B4C6E7" w:themeFill="accent1" w:themeFillTint="66"/>
            <w:hideMark/>
          </w:tcPr>
          <w:p w14:paraId="586557ED" w14:textId="77777777" w:rsidR="00324B5C" w:rsidRPr="00A02C11" w:rsidRDefault="00324B5C" w:rsidP="009114F3">
            <w:pPr>
              <w:rPr>
                <w:rFonts w:ascii="Arial" w:eastAsia="Times New Roman" w:hAnsi="Arial" w:cs="Arial"/>
                <w:b/>
                <w:bCs/>
                <w:color w:val="000000"/>
                <w:sz w:val="20"/>
                <w:szCs w:val="20"/>
              </w:rPr>
            </w:pPr>
            <w:r w:rsidRPr="00A02C11">
              <w:rPr>
                <w:rFonts w:ascii="Arial" w:eastAsia="Times New Roman" w:hAnsi="Arial" w:cs="Arial"/>
                <w:b/>
                <w:bCs/>
                <w:color w:val="000000"/>
                <w:sz w:val="20"/>
                <w:szCs w:val="20"/>
              </w:rPr>
              <w:t>Description</w:t>
            </w:r>
          </w:p>
        </w:tc>
        <w:tc>
          <w:tcPr>
            <w:tcW w:w="1292" w:type="pct"/>
            <w:shd w:val="clear" w:color="auto" w:fill="B4C6E7" w:themeFill="accent1" w:themeFillTint="66"/>
            <w:hideMark/>
          </w:tcPr>
          <w:p w14:paraId="42EAF1E5" w14:textId="77777777" w:rsidR="00324B5C" w:rsidRPr="00A02C11" w:rsidRDefault="00324B5C" w:rsidP="009114F3">
            <w:pPr>
              <w:rPr>
                <w:rFonts w:ascii="Arial" w:eastAsia="Times New Roman" w:hAnsi="Arial" w:cs="Arial"/>
                <w:b/>
                <w:bCs/>
                <w:color w:val="000000"/>
                <w:sz w:val="20"/>
                <w:szCs w:val="20"/>
              </w:rPr>
            </w:pPr>
            <w:r w:rsidRPr="00A02C11">
              <w:rPr>
                <w:rFonts w:ascii="Arial" w:eastAsia="Times New Roman" w:hAnsi="Arial" w:cs="Arial"/>
                <w:b/>
                <w:bCs/>
                <w:color w:val="000000"/>
                <w:sz w:val="20"/>
                <w:szCs w:val="20"/>
              </w:rPr>
              <w:t>Expert contact</w:t>
            </w:r>
          </w:p>
        </w:tc>
        <w:tc>
          <w:tcPr>
            <w:tcW w:w="1047" w:type="pct"/>
            <w:shd w:val="clear" w:color="auto" w:fill="B4C6E7" w:themeFill="accent1" w:themeFillTint="66"/>
            <w:hideMark/>
          </w:tcPr>
          <w:p w14:paraId="4A4EAD04" w14:textId="77777777" w:rsidR="00324B5C" w:rsidRPr="00A02C11" w:rsidRDefault="00324B5C" w:rsidP="009114F3">
            <w:pPr>
              <w:rPr>
                <w:rFonts w:ascii="Arial" w:eastAsia="Times New Roman" w:hAnsi="Arial" w:cs="Arial"/>
                <w:b/>
                <w:bCs/>
                <w:color w:val="000000"/>
                <w:sz w:val="20"/>
                <w:szCs w:val="20"/>
              </w:rPr>
            </w:pPr>
            <w:r w:rsidRPr="00A02C11">
              <w:rPr>
                <w:rFonts w:ascii="Arial" w:eastAsia="Times New Roman" w:hAnsi="Arial" w:cs="Arial"/>
                <w:b/>
                <w:bCs/>
                <w:color w:val="000000"/>
                <w:sz w:val="20"/>
                <w:szCs w:val="20"/>
              </w:rPr>
              <w:t>Link</w:t>
            </w:r>
          </w:p>
        </w:tc>
      </w:tr>
      <w:tr w:rsidR="00324B5C" w:rsidRPr="00A02C11" w14:paraId="20907429" w14:textId="77777777" w:rsidTr="009114F3">
        <w:trPr>
          <w:trHeight w:val="2240"/>
        </w:trPr>
        <w:tc>
          <w:tcPr>
            <w:tcW w:w="892" w:type="pct"/>
            <w:hideMark/>
          </w:tcPr>
          <w:p w14:paraId="6F0A253A" w14:textId="26929CD7" w:rsidR="00324B5C" w:rsidRPr="00E238F9" w:rsidRDefault="00324B5C" w:rsidP="009114F3">
            <w:pPr>
              <w:rPr>
                <w:rFonts w:ascii="Arial" w:eastAsia="Times New Roman" w:hAnsi="Arial" w:cs="Arial"/>
                <w:b/>
                <w:bCs/>
                <w:color w:val="000000"/>
                <w:sz w:val="20"/>
                <w:szCs w:val="20"/>
              </w:rPr>
            </w:pPr>
            <w:proofErr w:type="spellStart"/>
            <w:r w:rsidRPr="00E238F9">
              <w:rPr>
                <w:rFonts w:ascii="Arial" w:eastAsia="Times New Roman" w:hAnsi="Arial" w:cs="Arial"/>
                <w:b/>
                <w:bCs/>
                <w:color w:val="000000"/>
                <w:sz w:val="20"/>
                <w:szCs w:val="20"/>
              </w:rPr>
              <w:t>Freshcare</w:t>
            </w:r>
            <w:proofErr w:type="spellEnd"/>
            <w:r w:rsidRPr="00E238F9">
              <w:rPr>
                <w:rFonts w:ascii="Arial" w:eastAsia="Times New Roman" w:hAnsi="Arial" w:cs="Arial"/>
                <w:b/>
                <w:bCs/>
                <w:color w:val="000000"/>
                <w:sz w:val="20"/>
                <w:szCs w:val="20"/>
              </w:rPr>
              <w:t xml:space="preserve"> eLearning </w:t>
            </w:r>
            <w:r>
              <w:rPr>
                <w:rFonts w:ascii="Arial" w:eastAsia="Times New Roman" w:hAnsi="Arial" w:cs="Arial"/>
                <w:b/>
                <w:bCs/>
                <w:color w:val="000000"/>
                <w:sz w:val="20"/>
                <w:szCs w:val="20"/>
              </w:rPr>
              <w:t>courses</w:t>
            </w:r>
          </w:p>
        </w:tc>
        <w:tc>
          <w:tcPr>
            <w:tcW w:w="1769" w:type="pct"/>
            <w:hideMark/>
          </w:tcPr>
          <w:p w14:paraId="734305F2"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Access to the course is immediate upon sign-up and is provided for 12-months. Training sign-off can occur anytime within that 12-month period, and access to course materials remains to enable trainees the ability to review and refresh their learning over the 12-month timeframe.</w:t>
            </w:r>
          </w:p>
        </w:tc>
        <w:tc>
          <w:tcPr>
            <w:tcW w:w="1292" w:type="pct"/>
            <w:hideMark/>
          </w:tcPr>
          <w:p w14:paraId="6D481A0F"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T 1300 853 508 (for the cost of a local call)</w:t>
            </w:r>
            <w:r w:rsidRPr="00A02C11">
              <w:rPr>
                <w:rFonts w:ascii="Arial" w:eastAsia="Times New Roman" w:hAnsi="Arial" w:cs="Arial"/>
                <w:color w:val="000000"/>
                <w:sz w:val="20"/>
                <w:szCs w:val="20"/>
              </w:rPr>
              <w:br/>
              <w:t>F 02 8004 0732</w:t>
            </w:r>
            <w:r w:rsidRPr="00A02C11">
              <w:rPr>
                <w:rFonts w:ascii="Arial" w:eastAsia="Times New Roman" w:hAnsi="Arial" w:cs="Arial"/>
                <w:color w:val="000000"/>
                <w:sz w:val="20"/>
                <w:szCs w:val="20"/>
              </w:rPr>
              <w:br/>
              <w:t>E elearning@freshcare.com.au</w:t>
            </w:r>
            <w:r w:rsidRPr="00A02C11">
              <w:rPr>
                <w:rFonts w:ascii="Arial" w:eastAsia="Times New Roman" w:hAnsi="Arial" w:cs="Arial"/>
                <w:color w:val="000000"/>
                <w:sz w:val="20"/>
                <w:szCs w:val="20"/>
              </w:rPr>
              <w:br/>
            </w:r>
            <w:r w:rsidRPr="00A02C11">
              <w:rPr>
                <w:rFonts w:ascii="Arial" w:eastAsia="Times New Roman" w:hAnsi="Arial" w:cs="Arial"/>
                <w:color w:val="000000"/>
                <w:sz w:val="20"/>
                <w:szCs w:val="20"/>
              </w:rPr>
              <w:br/>
              <w:t>Office Hours: Monday to Friday 8am-4pm AEST</w:t>
            </w:r>
          </w:p>
        </w:tc>
        <w:tc>
          <w:tcPr>
            <w:tcW w:w="1047" w:type="pct"/>
            <w:hideMark/>
          </w:tcPr>
          <w:p w14:paraId="021CA91D" w14:textId="77777777" w:rsidR="00324B5C" w:rsidRPr="00A02C11" w:rsidRDefault="00324B5C" w:rsidP="009114F3">
            <w:pPr>
              <w:rPr>
                <w:rFonts w:ascii="Arial" w:eastAsia="Times New Roman" w:hAnsi="Arial" w:cs="Arial"/>
                <w:color w:val="1155CC"/>
                <w:sz w:val="20"/>
                <w:szCs w:val="20"/>
                <w:u w:val="single"/>
              </w:rPr>
            </w:pPr>
            <w:hyperlink r:id="rId49" w:history="1">
              <w:r w:rsidRPr="00A02C11">
                <w:rPr>
                  <w:rFonts w:ascii="Arial" w:eastAsia="Times New Roman" w:hAnsi="Arial" w:cs="Arial"/>
                  <w:color w:val="1155CC"/>
                  <w:sz w:val="20"/>
                  <w:szCs w:val="20"/>
                  <w:u w:val="single"/>
                </w:rPr>
                <w:t>https://www.freshcare.com.au/elearning/</w:t>
              </w:r>
            </w:hyperlink>
          </w:p>
        </w:tc>
      </w:tr>
      <w:tr w:rsidR="00324B5C" w:rsidRPr="00A02C11" w14:paraId="7E68081A" w14:textId="77777777" w:rsidTr="009114F3">
        <w:trPr>
          <w:trHeight w:val="1120"/>
        </w:trPr>
        <w:tc>
          <w:tcPr>
            <w:tcW w:w="892" w:type="pct"/>
            <w:hideMark/>
          </w:tcPr>
          <w:p w14:paraId="60C50C55" w14:textId="77777777" w:rsidR="00324B5C" w:rsidRPr="00E238F9" w:rsidRDefault="00324B5C" w:rsidP="009114F3">
            <w:pPr>
              <w:rPr>
                <w:rFonts w:ascii="Arial" w:eastAsia="Times New Roman" w:hAnsi="Arial" w:cs="Arial"/>
                <w:b/>
                <w:bCs/>
                <w:color w:val="000000"/>
                <w:sz w:val="20"/>
                <w:szCs w:val="20"/>
              </w:rPr>
            </w:pPr>
            <w:proofErr w:type="spellStart"/>
            <w:r w:rsidRPr="00E238F9">
              <w:rPr>
                <w:rFonts w:ascii="Arial" w:eastAsia="Times New Roman" w:hAnsi="Arial" w:cs="Arial"/>
                <w:b/>
                <w:bCs/>
                <w:color w:val="000000"/>
                <w:sz w:val="20"/>
                <w:szCs w:val="20"/>
              </w:rPr>
              <w:t>Freshcare</w:t>
            </w:r>
            <w:proofErr w:type="spellEnd"/>
            <w:r w:rsidRPr="00E238F9">
              <w:rPr>
                <w:rFonts w:ascii="Arial" w:eastAsia="Times New Roman" w:hAnsi="Arial" w:cs="Arial"/>
                <w:b/>
                <w:bCs/>
                <w:color w:val="000000"/>
                <w:sz w:val="20"/>
                <w:szCs w:val="20"/>
              </w:rPr>
              <w:t xml:space="preserve"> Trainers</w:t>
            </w:r>
          </w:p>
        </w:tc>
        <w:tc>
          <w:tcPr>
            <w:tcW w:w="1769" w:type="pct"/>
            <w:hideMark/>
          </w:tcPr>
          <w:p w14:paraId="0276F5A5"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 xml:space="preserve">There are several SA trainers which can provide training </w:t>
            </w:r>
          </w:p>
        </w:tc>
        <w:tc>
          <w:tcPr>
            <w:tcW w:w="1292" w:type="pct"/>
            <w:hideMark/>
          </w:tcPr>
          <w:p w14:paraId="28BA6979"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1300 853 508</w:t>
            </w:r>
            <w:r w:rsidRPr="00A02C11">
              <w:rPr>
                <w:rFonts w:ascii="Arial" w:eastAsia="Times New Roman" w:hAnsi="Arial" w:cs="Arial"/>
                <w:color w:val="000000"/>
                <w:sz w:val="20"/>
                <w:szCs w:val="20"/>
              </w:rPr>
              <w:br/>
              <w:t>E info@freshcare.com.au</w:t>
            </w:r>
            <w:r w:rsidRPr="00A02C11">
              <w:rPr>
                <w:rFonts w:ascii="Arial" w:eastAsia="Times New Roman" w:hAnsi="Arial" w:cs="Arial"/>
                <w:color w:val="000000"/>
                <w:sz w:val="20"/>
                <w:szCs w:val="20"/>
              </w:rPr>
              <w:br/>
              <w:t>Contact can be found for each trainer on website</w:t>
            </w:r>
          </w:p>
        </w:tc>
        <w:tc>
          <w:tcPr>
            <w:tcW w:w="1047" w:type="pct"/>
            <w:hideMark/>
          </w:tcPr>
          <w:p w14:paraId="126D1915" w14:textId="77777777" w:rsidR="00324B5C" w:rsidRPr="00A02C11" w:rsidRDefault="00324B5C" w:rsidP="009114F3">
            <w:pPr>
              <w:rPr>
                <w:rFonts w:ascii="Arial" w:eastAsia="Times New Roman" w:hAnsi="Arial" w:cs="Arial"/>
                <w:color w:val="1155CC"/>
                <w:sz w:val="20"/>
                <w:szCs w:val="20"/>
                <w:u w:val="single"/>
              </w:rPr>
            </w:pPr>
            <w:hyperlink r:id="rId50" w:history="1">
              <w:r w:rsidRPr="00A02C11">
                <w:rPr>
                  <w:rFonts w:ascii="Arial" w:eastAsia="Times New Roman" w:hAnsi="Arial" w:cs="Arial"/>
                  <w:color w:val="1155CC"/>
                  <w:sz w:val="20"/>
                  <w:szCs w:val="20"/>
                  <w:u w:val="single"/>
                </w:rPr>
                <w:t>https://www.freshcare.com.au/training/trainers/</w:t>
              </w:r>
            </w:hyperlink>
          </w:p>
        </w:tc>
      </w:tr>
      <w:tr w:rsidR="00324B5C" w:rsidRPr="00A02C11" w14:paraId="7BFB8292" w14:textId="77777777" w:rsidTr="009114F3">
        <w:trPr>
          <w:trHeight w:val="1120"/>
        </w:trPr>
        <w:tc>
          <w:tcPr>
            <w:tcW w:w="892" w:type="pct"/>
            <w:hideMark/>
          </w:tcPr>
          <w:p w14:paraId="780BC69A" w14:textId="77777777" w:rsidR="00324B5C" w:rsidRPr="00E238F9" w:rsidRDefault="00324B5C" w:rsidP="009114F3">
            <w:pPr>
              <w:rPr>
                <w:rFonts w:ascii="Arial" w:eastAsia="Times New Roman" w:hAnsi="Arial" w:cs="Arial"/>
                <w:b/>
                <w:bCs/>
                <w:color w:val="000000"/>
                <w:sz w:val="20"/>
                <w:szCs w:val="20"/>
              </w:rPr>
            </w:pPr>
            <w:proofErr w:type="spellStart"/>
            <w:r w:rsidRPr="00E238F9">
              <w:rPr>
                <w:rFonts w:ascii="Arial" w:eastAsia="Times New Roman" w:hAnsi="Arial" w:cs="Arial"/>
                <w:b/>
                <w:bCs/>
                <w:color w:val="000000"/>
                <w:sz w:val="20"/>
                <w:szCs w:val="20"/>
              </w:rPr>
              <w:t>Freshcare</w:t>
            </w:r>
            <w:proofErr w:type="spellEnd"/>
            <w:r w:rsidRPr="00E238F9">
              <w:rPr>
                <w:rFonts w:ascii="Arial" w:eastAsia="Times New Roman" w:hAnsi="Arial" w:cs="Arial"/>
                <w:b/>
                <w:bCs/>
                <w:color w:val="000000"/>
                <w:sz w:val="20"/>
                <w:szCs w:val="20"/>
              </w:rPr>
              <w:t xml:space="preserve"> courses</w:t>
            </w:r>
          </w:p>
        </w:tc>
        <w:tc>
          <w:tcPr>
            <w:tcW w:w="1769" w:type="pct"/>
            <w:hideMark/>
          </w:tcPr>
          <w:p w14:paraId="76CEF734"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Training Courses provided by trainers</w:t>
            </w:r>
          </w:p>
        </w:tc>
        <w:tc>
          <w:tcPr>
            <w:tcW w:w="1292" w:type="pct"/>
            <w:hideMark/>
          </w:tcPr>
          <w:p w14:paraId="7CEE906E"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1300 853 508</w:t>
            </w:r>
            <w:r w:rsidRPr="00A02C11">
              <w:rPr>
                <w:rFonts w:ascii="Arial" w:eastAsia="Times New Roman" w:hAnsi="Arial" w:cs="Arial"/>
                <w:color w:val="000000"/>
                <w:sz w:val="20"/>
                <w:szCs w:val="20"/>
              </w:rPr>
              <w:br/>
              <w:t>E info@freshcare.com.au</w:t>
            </w:r>
            <w:r w:rsidRPr="00A02C11">
              <w:rPr>
                <w:rFonts w:ascii="Arial" w:eastAsia="Times New Roman" w:hAnsi="Arial" w:cs="Arial"/>
                <w:color w:val="000000"/>
                <w:sz w:val="20"/>
                <w:szCs w:val="20"/>
              </w:rPr>
              <w:br/>
              <w:t>Contact can be found for each event on website</w:t>
            </w:r>
          </w:p>
        </w:tc>
        <w:tc>
          <w:tcPr>
            <w:tcW w:w="1047" w:type="pct"/>
            <w:hideMark/>
          </w:tcPr>
          <w:p w14:paraId="6727C69E" w14:textId="77777777" w:rsidR="00324B5C" w:rsidRPr="00A02C11" w:rsidRDefault="00324B5C" w:rsidP="009114F3">
            <w:pPr>
              <w:rPr>
                <w:rFonts w:ascii="Arial" w:eastAsia="Times New Roman" w:hAnsi="Arial" w:cs="Arial"/>
                <w:color w:val="1155CC"/>
                <w:sz w:val="20"/>
                <w:szCs w:val="20"/>
                <w:u w:val="single"/>
              </w:rPr>
            </w:pPr>
            <w:hyperlink r:id="rId51" w:history="1">
              <w:r w:rsidRPr="00A02C11">
                <w:rPr>
                  <w:rFonts w:ascii="Arial" w:eastAsia="Times New Roman" w:hAnsi="Arial" w:cs="Arial"/>
                  <w:color w:val="1155CC"/>
                  <w:sz w:val="20"/>
                  <w:szCs w:val="20"/>
                  <w:u w:val="single"/>
                </w:rPr>
                <w:t>https://www.freshcare.com.au/events/</w:t>
              </w:r>
            </w:hyperlink>
          </w:p>
        </w:tc>
      </w:tr>
      <w:tr w:rsidR="00324B5C" w:rsidRPr="00A02C11" w14:paraId="411739DD" w14:textId="77777777" w:rsidTr="009114F3">
        <w:trPr>
          <w:trHeight w:val="1960"/>
        </w:trPr>
        <w:tc>
          <w:tcPr>
            <w:tcW w:w="892" w:type="pct"/>
            <w:hideMark/>
          </w:tcPr>
          <w:p w14:paraId="7ACD1FCF" w14:textId="77777777" w:rsidR="00324B5C" w:rsidRPr="00E238F9" w:rsidRDefault="00324B5C" w:rsidP="009114F3">
            <w:pPr>
              <w:rPr>
                <w:rFonts w:ascii="Arial" w:eastAsia="Times New Roman" w:hAnsi="Arial" w:cs="Arial"/>
                <w:b/>
                <w:bCs/>
                <w:color w:val="000000"/>
                <w:sz w:val="20"/>
                <w:szCs w:val="20"/>
              </w:rPr>
            </w:pPr>
            <w:r w:rsidRPr="00E238F9">
              <w:rPr>
                <w:rFonts w:ascii="Arial" w:eastAsia="Times New Roman" w:hAnsi="Arial" w:cs="Arial"/>
                <w:b/>
                <w:bCs/>
                <w:color w:val="000000"/>
                <w:sz w:val="20"/>
                <w:szCs w:val="20"/>
              </w:rPr>
              <w:t>Palmer Produce Management</w:t>
            </w:r>
          </w:p>
        </w:tc>
        <w:tc>
          <w:tcPr>
            <w:tcW w:w="1769" w:type="pct"/>
            <w:hideMark/>
          </w:tcPr>
          <w:p w14:paraId="2A4A434F"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 xml:space="preserve">For the past 15 years Palmer Produce Management has specialised in food safety and environmental management systems in the fruit and vegetable industry.  We are based at the Adelaide Produce </w:t>
            </w:r>
            <w:proofErr w:type="gramStart"/>
            <w:r w:rsidRPr="00A02C11">
              <w:rPr>
                <w:rFonts w:ascii="Arial" w:eastAsia="Times New Roman" w:hAnsi="Arial" w:cs="Arial"/>
                <w:color w:val="000000"/>
                <w:sz w:val="20"/>
                <w:szCs w:val="20"/>
              </w:rPr>
              <w:t>Market, but</w:t>
            </w:r>
            <w:proofErr w:type="gramEnd"/>
            <w:r w:rsidRPr="00A02C11">
              <w:rPr>
                <w:rFonts w:ascii="Arial" w:eastAsia="Times New Roman" w:hAnsi="Arial" w:cs="Arial"/>
                <w:color w:val="000000"/>
                <w:sz w:val="20"/>
                <w:szCs w:val="20"/>
              </w:rPr>
              <w:t xml:space="preserve"> offer consulting and training throughout South Australia and nationally.</w:t>
            </w:r>
          </w:p>
        </w:tc>
        <w:tc>
          <w:tcPr>
            <w:tcW w:w="1292" w:type="pct"/>
            <w:hideMark/>
          </w:tcPr>
          <w:p w14:paraId="7E04F1F5"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 xml:space="preserve"> 08 8260 3866 or 0408 818 205</w:t>
            </w:r>
            <w:r w:rsidRPr="00A02C11">
              <w:rPr>
                <w:rFonts w:ascii="Arial" w:eastAsia="Times New Roman" w:hAnsi="Arial" w:cs="Arial"/>
                <w:color w:val="000000"/>
                <w:sz w:val="20"/>
                <w:szCs w:val="20"/>
              </w:rPr>
              <w:br/>
              <w:t xml:space="preserve"> 08 8260 7789</w:t>
            </w:r>
            <w:r w:rsidRPr="00A02C11">
              <w:rPr>
                <w:rFonts w:ascii="Arial" w:eastAsia="Times New Roman" w:hAnsi="Arial" w:cs="Arial"/>
                <w:color w:val="000000"/>
                <w:sz w:val="20"/>
                <w:szCs w:val="20"/>
              </w:rPr>
              <w:br/>
              <w:t xml:space="preserve"> admin@palmerproduce.com.au</w:t>
            </w:r>
          </w:p>
        </w:tc>
        <w:tc>
          <w:tcPr>
            <w:tcW w:w="1047" w:type="pct"/>
            <w:hideMark/>
          </w:tcPr>
          <w:p w14:paraId="1EC3300E" w14:textId="77777777" w:rsidR="00324B5C" w:rsidRPr="00A02C11" w:rsidRDefault="00324B5C" w:rsidP="009114F3">
            <w:pPr>
              <w:rPr>
                <w:rFonts w:ascii="Arial" w:eastAsia="Times New Roman" w:hAnsi="Arial" w:cs="Arial"/>
                <w:color w:val="1155CC"/>
                <w:sz w:val="20"/>
                <w:szCs w:val="20"/>
                <w:u w:val="single"/>
              </w:rPr>
            </w:pPr>
            <w:hyperlink r:id="rId52" w:history="1">
              <w:r w:rsidRPr="00A02C11">
                <w:rPr>
                  <w:rFonts w:ascii="Arial" w:eastAsia="Times New Roman" w:hAnsi="Arial" w:cs="Arial"/>
                  <w:color w:val="1155CC"/>
                  <w:sz w:val="20"/>
                  <w:szCs w:val="20"/>
                  <w:u w:val="single"/>
                </w:rPr>
                <w:t>https://www.freshcare.com.au/freshcare-trainer/palmer-produce-management/</w:t>
              </w:r>
            </w:hyperlink>
          </w:p>
        </w:tc>
      </w:tr>
      <w:tr w:rsidR="00324B5C" w:rsidRPr="00A02C11" w14:paraId="3BD75DC3" w14:textId="77777777" w:rsidTr="009114F3">
        <w:trPr>
          <w:trHeight w:val="3080"/>
        </w:trPr>
        <w:tc>
          <w:tcPr>
            <w:tcW w:w="892" w:type="pct"/>
            <w:hideMark/>
          </w:tcPr>
          <w:p w14:paraId="3313B6A4" w14:textId="77777777" w:rsidR="00324B5C" w:rsidRPr="00E238F9" w:rsidRDefault="00324B5C" w:rsidP="009114F3">
            <w:pPr>
              <w:rPr>
                <w:rFonts w:ascii="Arial" w:eastAsia="Times New Roman" w:hAnsi="Arial" w:cs="Arial"/>
                <w:b/>
                <w:bCs/>
                <w:color w:val="000000"/>
                <w:sz w:val="20"/>
                <w:szCs w:val="20"/>
              </w:rPr>
            </w:pPr>
            <w:r w:rsidRPr="00E238F9">
              <w:rPr>
                <w:rFonts w:ascii="Arial" w:eastAsia="Times New Roman" w:hAnsi="Arial" w:cs="Arial"/>
                <w:b/>
                <w:bCs/>
                <w:color w:val="000000"/>
                <w:sz w:val="20"/>
                <w:szCs w:val="20"/>
              </w:rPr>
              <w:t>Guidelines for Fresh Produce Food Safety 2019</w:t>
            </w:r>
          </w:p>
        </w:tc>
        <w:tc>
          <w:tcPr>
            <w:tcW w:w="1769" w:type="pct"/>
            <w:hideMark/>
          </w:tcPr>
          <w:p w14:paraId="165285E0"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 xml:space="preserve">These guidelines are designed to achieve greater consistency in the development, </w:t>
            </w:r>
            <w:proofErr w:type="gramStart"/>
            <w:r w:rsidRPr="00A02C11">
              <w:rPr>
                <w:rFonts w:ascii="Arial" w:eastAsia="Times New Roman" w:hAnsi="Arial" w:cs="Arial"/>
                <w:color w:val="000000"/>
                <w:sz w:val="20"/>
                <w:szCs w:val="20"/>
              </w:rPr>
              <w:t>implementation</w:t>
            </w:r>
            <w:proofErr w:type="gramEnd"/>
            <w:r w:rsidRPr="00A02C11">
              <w:rPr>
                <w:rFonts w:ascii="Arial" w:eastAsia="Times New Roman" w:hAnsi="Arial" w:cs="Arial"/>
                <w:color w:val="000000"/>
                <w:sz w:val="20"/>
                <w:szCs w:val="20"/>
              </w:rPr>
              <w:t xml:space="preserve"> and auditing of fresh produce food safety programs. They are applicable to all supply chain businesses, from the producer to the end customer, as well as suppliers of inputs and services.</w:t>
            </w:r>
            <w:r w:rsidRPr="00A02C11">
              <w:rPr>
                <w:rFonts w:ascii="Arial" w:eastAsia="Times New Roman" w:hAnsi="Arial" w:cs="Arial"/>
                <w:color w:val="000000"/>
                <w:sz w:val="20"/>
                <w:szCs w:val="20"/>
              </w:rPr>
              <w:br/>
            </w:r>
            <w:r w:rsidRPr="00A02C11">
              <w:rPr>
                <w:rFonts w:ascii="Arial" w:eastAsia="Times New Roman" w:hAnsi="Arial" w:cs="Arial"/>
                <w:color w:val="000000"/>
                <w:sz w:val="20"/>
                <w:szCs w:val="20"/>
              </w:rPr>
              <w:br/>
              <w:t>Input has been sought from a range of industry members with experience and expertise in food safety issues.</w:t>
            </w:r>
          </w:p>
        </w:tc>
        <w:tc>
          <w:tcPr>
            <w:tcW w:w="1292" w:type="pct"/>
            <w:hideMark/>
          </w:tcPr>
          <w:p w14:paraId="76E6A31C"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 xml:space="preserve">Reception phone </w:t>
            </w:r>
            <w:proofErr w:type="gramStart"/>
            <w:r w:rsidRPr="00A02C11">
              <w:rPr>
                <w:rFonts w:ascii="Arial" w:eastAsia="Times New Roman" w:hAnsi="Arial" w:cs="Arial"/>
                <w:color w:val="000000"/>
                <w:sz w:val="20"/>
                <w:szCs w:val="20"/>
              </w:rPr>
              <w:t>line(</w:t>
            </w:r>
            <w:proofErr w:type="gramEnd"/>
            <w:r w:rsidRPr="00A02C11">
              <w:rPr>
                <w:rFonts w:ascii="Arial" w:eastAsia="Times New Roman" w:hAnsi="Arial" w:cs="Arial"/>
                <w:color w:val="000000"/>
                <w:sz w:val="20"/>
                <w:szCs w:val="20"/>
              </w:rPr>
              <w:t>02) 9351 2000</w:t>
            </w:r>
            <w:r w:rsidRPr="00A02C11">
              <w:rPr>
                <w:rFonts w:ascii="Arial" w:eastAsia="Times New Roman" w:hAnsi="Arial" w:cs="Arial"/>
                <w:color w:val="000000"/>
                <w:sz w:val="20"/>
                <w:szCs w:val="20"/>
              </w:rPr>
              <w:br/>
              <w:t>Can be contacted by submitting a form on website</w:t>
            </w:r>
          </w:p>
        </w:tc>
        <w:tc>
          <w:tcPr>
            <w:tcW w:w="1047" w:type="pct"/>
            <w:hideMark/>
          </w:tcPr>
          <w:p w14:paraId="090C66FB" w14:textId="77777777" w:rsidR="00324B5C" w:rsidRPr="00A02C11" w:rsidRDefault="00324B5C" w:rsidP="009114F3">
            <w:pPr>
              <w:rPr>
                <w:rFonts w:ascii="Arial" w:eastAsia="Times New Roman" w:hAnsi="Arial" w:cs="Arial"/>
                <w:color w:val="1155CC"/>
                <w:sz w:val="20"/>
                <w:szCs w:val="20"/>
                <w:u w:val="single"/>
              </w:rPr>
            </w:pPr>
            <w:hyperlink r:id="rId53" w:history="1">
              <w:r w:rsidRPr="00A02C11">
                <w:rPr>
                  <w:rFonts w:ascii="Arial" w:eastAsia="Times New Roman" w:hAnsi="Arial" w:cs="Arial"/>
                  <w:color w:val="1155CC"/>
                  <w:sz w:val="20"/>
                  <w:szCs w:val="20"/>
                  <w:u w:val="single"/>
                </w:rPr>
                <w:t>https://fpsc-anz.com/food-safety-guidelines-2019/</w:t>
              </w:r>
            </w:hyperlink>
          </w:p>
        </w:tc>
      </w:tr>
      <w:tr w:rsidR="00324B5C" w:rsidRPr="00A02C11" w14:paraId="48559096" w14:textId="77777777" w:rsidTr="009114F3">
        <w:trPr>
          <w:trHeight w:val="1120"/>
        </w:trPr>
        <w:tc>
          <w:tcPr>
            <w:tcW w:w="892" w:type="pct"/>
            <w:hideMark/>
          </w:tcPr>
          <w:p w14:paraId="5034CC9E" w14:textId="77777777" w:rsidR="00324B5C" w:rsidRPr="00E238F9" w:rsidRDefault="00324B5C" w:rsidP="009114F3">
            <w:pPr>
              <w:rPr>
                <w:rFonts w:ascii="Arial" w:eastAsia="Times New Roman" w:hAnsi="Arial" w:cs="Arial"/>
                <w:b/>
                <w:bCs/>
                <w:color w:val="000000"/>
                <w:sz w:val="20"/>
                <w:szCs w:val="20"/>
              </w:rPr>
            </w:pPr>
            <w:r w:rsidRPr="00E238F9">
              <w:rPr>
                <w:rFonts w:ascii="Arial" w:eastAsia="Times New Roman" w:hAnsi="Arial" w:cs="Arial"/>
                <w:b/>
                <w:bCs/>
                <w:color w:val="000000"/>
                <w:sz w:val="20"/>
                <w:szCs w:val="20"/>
              </w:rPr>
              <w:t>Food Safety and Quality Assurance</w:t>
            </w:r>
          </w:p>
        </w:tc>
        <w:tc>
          <w:tcPr>
            <w:tcW w:w="1769" w:type="pct"/>
            <w:hideMark/>
          </w:tcPr>
          <w:p w14:paraId="149AADE1"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 xml:space="preserve">Further information on food safety and quality assurance can be found through the following </w:t>
            </w:r>
            <w:proofErr w:type="gramStart"/>
            <w:r w:rsidRPr="00A02C11">
              <w:rPr>
                <w:rFonts w:ascii="Arial" w:eastAsia="Times New Roman" w:hAnsi="Arial" w:cs="Arial"/>
                <w:color w:val="000000"/>
                <w:sz w:val="20"/>
                <w:szCs w:val="20"/>
              </w:rPr>
              <w:t>links;</w:t>
            </w:r>
            <w:proofErr w:type="gramEnd"/>
          </w:p>
        </w:tc>
        <w:tc>
          <w:tcPr>
            <w:tcW w:w="1292" w:type="pct"/>
            <w:hideMark/>
          </w:tcPr>
          <w:p w14:paraId="0D0D5A79"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Email info@ausveg.com.au with the heading: quality assurance training or phone 03 9882 0277 and ask to discuss your training requirements</w:t>
            </w:r>
          </w:p>
        </w:tc>
        <w:tc>
          <w:tcPr>
            <w:tcW w:w="1047" w:type="pct"/>
            <w:hideMark/>
          </w:tcPr>
          <w:p w14:paraId="54547D3E" w14:textId="77777777" w:rsidR="00324B5C" w:rsidRPr="00A02C11" w:rsidRDefault="00324B5C" w:rsidP="009114F3">
            <w:pPr>
              <w:rPr>
                <w:rFonts w:ascii="Arial" w:eastAsia="Times New Roman" w:hAnsi="Arial" w:cs="Arial"/>
                <w:color w:val="1155CC"/>
                <w:sz w:val="20"/>
                <w:szCs w:val="20"/>
                <w:u w:val="single"/>
              </w:rPr>
            </w:pPr>
            <w:hyperlink r:id="rId54" w:anchor="1508714841607-09d223fd-a97f" w:history="1">
              <w:r w:rsidRPr="00A02C11">
                <w:rPr>
                  <w:rFonts w:ascii="Arial" w:eastAsia="Times New Roman" w:hAnsi="Arial" w:cs="Arial"/>
                  <w:color w:val="1155CC"/>
                  <w:sz w:val="20"/>
                  <w:szCs w:val="20"/>
                  <w:u w:val="single"/>
                </w:rPr>
                <w:t>https://ausveg.com.au/food-safety-quality-assurance-resources/#1508714841607-09d223fd-a97f</w:t>
              </w:r>
            </w:hyperlink>
          </w:p>
        </w:tc>
      </w:tr>
      <w:tr w:rsidR="00324B5C" w:rsidRPr="00A02C11" w14:paraId="03C35D15" w14:textId="77777777" w:rsidTr="009114F3">
        <w:trPr>
          <w:trHeight w:val="1960"/>
        </w:trPr>
        <w:tc>
          <w:tcPr>
            <w:tcW w:w="892" w:type="pct"/>
            <w:hideMark/>
          </w:tcPr>
          <w:p w14:paraId="159894E6" w14:textId="77777777" w:rsidR="00324B5C" w:rsidRPr="00E238F9" w:rsidRDefault="00324B5C" w:rsidP="009114F3">
            <w:pPr>
              <w:rPr>
                <w:rFonts w:ascii="Arial" w:eastAsia="Times New Roman" w:hAnsi="Arial" w:cs="Arial"/>
                <w:b/>
                <w:bCs/>
                <w:color w:val="000000"/>
                <w:sz w:val="20"/>
                <w:szCs w:val="20"/>
              </w:rPr>
            </w:pPr>
            <w:r w:rsidRPr="00E238F9">
              <w:rPr>
                <w:rFonts w:ascii="Arial" w:eastAsia="Times New Roman" w:hAnsi="Arial" w:cs="Arial"/>
                <w:b/>
                <w:bCs/>
                <w:color w:val="000000"/>
                <w:sz w:val="20"/>
                <w:szCs w:val="20"/>
              </w:rPr>
              <w:t>Quality Control Tailored for the Produce Industry</w:t>
            </w:r>
          </w:p>
        </w:tc>
        <w:tc>
          <w:tcPr>
            <w:tcW w:w="1769" w:type="pct"/>
            <w:hideMark/>
          </w:tcPr>
          <w:p w14:paraId="1994FD32"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 xml:space="preserve">QIMA offers product inspections for your produce, helping you receive an accurate picture of your merchandise every step of the way. We will check the quality of your produce before it’s </w:t>
            </w:r>
            <w:proofErr w:type="gramStart"/>
            <w:r w:rsidRPr="00A02C11">
              <w:rPr>
                <w:rFonts w:ascii="Arial" w:eastAsia="Times New Roman" w:hAnsi="Arial" w:cs="Arial"/>
                <w:color w:val="000000"/>
                <w:sz w:val="20"/>
                <w:szCs w:val="20"/>
              </w:rPr>
              <w:t>shipped, and</w:t>
            </w:r>
            <w:proofErr w:type="gramEnd"/>
            <w:r w:rsidRPr="00A02C11">
              <w:rPr>
                <w:rFonts w:ascii="Arial" w:eastAsia="Times New Roman" w:hAnsi="Arial" w:cs="Arial"/>
                <w:color w:val="000000"/>
                <w:sz w:val="20"/>
                <w:szCs w:val="20"/>
              </w:rPr>
              <w:t xml:space="preserve"> will be at your destination to inspect it again after transit.</w:t>
            </w:r>
          </w:p>
        </w:tc>
        <w:tc>
          <w:tcPr>
            <w:tcW w:w="1292" w:type="pct"/>
            <w:hideMark/>
          </w:tcPr>
          <w:p w14:paraId="03C21F24" w14:textId="77777777" w:rsidR="00324B5C" w:rsidRPr="00A02C11" w:rsidRDefault="00324B5C" w:rsidP="009114F3">
            <w:pPr>
              <w:rPr>
                <w:rFonts w:ascii="Arial" w:eastAsia="Times New Roman" w:hAnsi="Arial" w:cs="Arial"/>
                <w:color w:val="000000"/>
                <w:sz w:val="20"/>
                <w:szCs w:val="20"/>
              </w:rPr>
            </w:pPr>
            <w:r w:rsidRPr="00A02C11">
              <w:rPr>
                <w:rFonts w:ascii="Arial" w:eastAsia="Times New Roman" w:hAnsi="Arial" w:cs="Arial"/>
                <w:color w:val="000000"/>
                <w:sz w:val="20"/>
                <w:szCs w:val="20"/>
              </w:rPr>
              <w:t>Headquarters</w:t>
            </w:r>
            <w:r w:rsidRPr="00A02C11">
              <w:rPr>
                <w:rFonts w:ascii="Arial" w:eastAsia="Times New Roman" w:hAnsi="Arial" w:cs="Arial"/>
                <w:color w:val="000000"/>
                <w:sz w:val="20"/>
                <w:szCs w:val="20"/>
              </w:rPr>
              <w:br/>
              <w:t>Hong Kong</w:t>
            </w:r>
            <w:r w:rsidRPr="00A02C11">
              <w:rPr>
                <w:rFonts w:ascii="Arial" w:eastAsia="Times New Roman" w:hAnsi="Arial" w:cs="Arial"/>
                <w:color w:val="000000"/>
                <w:sz w:val="20"/>
                <w:szCs w:val="20"/>
              </w:rPr>
              <w:br/>
              <w:t>Tel: +852 3165 8838</w:t>
            </w:r>
          </w:p>
        </w:tc>
        <w:tc>
          <w:tcPr>
            <w:tcW w:w="1047" w:type="pct"/>
            <w:hideMark/>
          </w:tcPr>
          <w:p w14:paraId="49314F7D" w14:textId="77777777" w:rsidR="00324B5C" w:rsidRPr="00A02C11" w:rsidRDefault="00324B5C" w:rsidP="009114F3">
            <w:pPr>
              <w:rPr>
                <w:rFonts w:ascii="Arial" w:eastAsia="Times New Roman" w:hAnsi="Arial" w:cs="Arial"/>
                <w:color w:val="1155CC"/>
                <w:sz w:val="20"/>
                <w:szCs w:val="20"/>
                <w:u w:val="single"/>
              </w:rPr>
            </w:pPr>
            <w:hyperlink r:id="rId55" w:history="1">
              <w:r w:rsidRPr="00A02C11">
                <w:rPr>
                  <w:rFonts w:ascii="Arial" w:eastAsia="Times New Roman" w:hAnsi="Arial" w:cs="Arial"/>
                  <w:color w:val="1155CC"/>
                  <w:sz w:val="20"/>
                  <w:szCs w:val="20"/>
                  <w:u w:val="single"/>
                </w:rPr>
                <w:t>https://www.qima.com/testing/produce-inspections-and-quality-control</w:t>
              </w:r>
            </w:hyperlink>
          </w:p>
        </w:tc>
      </w:tr>
    </w:tbl>
    <w:p w14:paraId="0E1A873E" w14:textId="77777777" w:rsidR="00324B5C" w:rsidRPr="005C5470" w:rsidRDefault="00324B5C" w:rsidP="005C5470"/>
    <w:sectPr w:rsidR="00324B5C" w:rsidRPr="005C5470" w:rsidSect="007619F6">
      <w:footerReference w:type="default" r:id="rId5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DE4B" w14:textId="77777777" w:rsidR="0092506C" w:rsidRDefault="0092506C" w:rsidP="00324B5C">
      <w:r>
        <w:separator/>
      </w:r>
    </w:p>
  </w:endnote>
  <w:endnote w:type="continuationSeparator" w:id="0">
    <w:p w14:paraId="7BD578E5" w14:textId="77777777" w:rsidR="0092506C" w:rsidRDefault="0092506C" w:rsidP="0032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2134"/>
      <w:docPartObj>
        <w:docPartGallery w:val="Page Numbers (Bottom of Page)"/>
        <w:docPartUnique/>
      </w:docPartObj>
    </w:sdtPr>
    <w:sdtEndPr>
      <w:rPr>
        <w:noProof/>
      </w:rPr>
    </w:sdtEndPr>
    <w:sdtContent>
      <w:p w14:paraId="4A78D3D3" w14:textId="2E8AED23" w:rsidR="00324B5C" w:rsidRDefault="00324B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DAACF" w14:textId="77777777" w:rsidR="00324B5C" w:rsidRDefault="00324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9B4C" w14:textId="77777777" w:rsidR="0092506C" w:rsidRDefault="0092506C" w:rsidP="00324B5C">
      <w:r>
        <w:separator/>
      </w:r>
    </w:p>
  </w:footnote>
  <w:footnote w:type="continuationSeparator" w:id="0">
    <w:p w14:paraId="74D8FA2B" w14:textId="77777777" w:rsidR="0092506C" w:rsidRDefault="0092506C" w:rsidP="00324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F6"/>
    <w:rsid w:val="00281EC5"/>
    <w:rsid w:val="00324B5C"/>
    <w:rsid w:val="003C3953"/>
    <w:rsid w:val="005C5470"/>
    <w:rsid w:val="007056A8"/>
    <w:rsid w:val="007619F6"/>
    <w:rsid w:val="0092506C"/>
    <w:rsid w:val="00DB6294"/>
    <w:rsid w:val="00F81F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5F0B"/>
  <w15:chartTrackingRefBased/>
  <w15:docId w15:val="{96DDC114-9E5E-6249-ABD2-08589AEF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6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56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9F6"/>
    <w:rPr>
      <w:color w:val="1155CC"/>
      <w:u w:val="single"/>
    </w:rPr>
  </w:style>
  <w:style w:type="table" w:styleId="TableGrid">
    <w:name w:val="Table Grid"/>
    <w:basedOn w:val="TableNormal"/>
    <w:uiPriority w:val="39"/>
    <w:rsid w:val="0076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56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56A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B6294"/>
    <w:rPr>
      <w:color w:val="605E5C"/>
      <w:shd w:val="clear" w:color="auto" w:fill="E1DFDD"/>
    </w:rPr>
  </w:style>
  <w:style w:type="paragraph" w:styleId="Header">
    <w:name w:val="header"/>
    <w:basedOn w:val="Normal"/>
    <w:link w:val="HeaderChar"/>
    <w:uiPriority w:val="99"/>
    <w:unhideWhenUsed/>
    <w:rsid w:val="00324B5C"/>
    <w:pPr>
      <w:tabs>
        <w:tab w:val="center" w:pos="4513"/>
        <w:tab w:val="right" w:pos="9026"/>
      </w:tabs>
    </w:pPr>
  </w:style>
  <w:style w:type="character" w:customStyle="1" w:styleId="HeaderChar">
    <w:name w:val="Header Char"/>
    <w:basedOn w:val="DefaultParagraphFont"/>
    <w:link w:val="Header"/>
    <w:uiPriority w:val="99"/>
    <w:rsid w:val="00324B5C"/>
  </w:style>
  <w:style w:type="paragraph" w:styleId="Footer">
    <w:name w:val="footer"/>
    <w:basedOn w:val="Normal"/>
    <w:link w:val="FooterChar"/>
    <w:uiPriority w:val="99"/>
    <w:unhideWhenUsed/>
    <w:rsid w:val="00324B5C"/>
    <w:pPr>
      <w:tabs>
        <w:tab w:val="center" w:pos="4513"/>
        <w:tab w:val="right" w:pos="9026"/>
      </w:tabs>
    </w:pPr>
  </w:style>
  <w:style w:type="character" w:customStyle="1" w:styleId="FooterChar">
    <w:name w:val="Footer Char"/>
    <w:basedOn w:val="DefaultParagraphFont"/>
    <w:link w:val="Footer"/>
    <w:uiPriority w:val="99"/>
    <w:rsid w:val="0032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77528">
      <w:bodyDiv w:val="1"/>
      <w:marLeft w:val="0"/>
      <w:marRight w:val="0"/>
      <w:marTop w:val="0"/>
      <w:marBottom w:val="0"/>
      <w:divBdr>
        <w:top w:val="none" w:sz="0" w:space="0" w:color="auto"/>
        <w:left w:val="none" w:sz="0" w:space="0" w:color="auto"/>
        <w:bottom w:val="none" w:sz="0" w:space="0" w:color="auto"/>
        <w:right w:val="none" w:sz="0" w:space="0" w:color="auto"/>
      </w:divBdr>
    </w:div>
    <w:div w:id="697194293">
      <w:bodyDiv w:val="1"/>
      <w:marLeft w:val="0"/>
      <w:marRight w:val="0"/>
      <w:marTop w:val="0"/>
      <w:marBottom w:val="0"/>
      <w:divBdr>
        <w:top w:val="none" w:sz="0" w:space="0" w:color="auto"/>
        <w:left w:val="none" w:sz="0" w:space="0" w:color="auto"/>
        <w:bottom w:val="none" w:sz="0" w:space="0" w:color="auto"/>
        <w:right w:val="none" w:sz="0" w:space="0" w:color="auto"/>
      </w:divBdr>
    </w:div>
    <w:div w:id="17987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rticulture.com.au/growers/help-your-business-grow/research-reports-publications-fact-sheets-and-more/vegpro/" TargetMode="External"/><Relationship Id="rId18" Type="http://schemas.openxmlformats.org/officeDocument/2006/relationships/hyperlink" Target="https://www.horticulture.com.au/growers/help-your-business-grow/research-reports-publications-fact-sheets-and-more/pt11004/" TargetMode="External"/><Relationship Id="rId26" Type="http://schemas.openxmlformats.org/officeDocument/2006/relationships/hyperlink" Target="https://www.horticulture.com.au/growers/help-your-business-grow/research-reports-publications-fact-sheets-and-more/vg16064/" TargetMode="External"/><Relationship Id="rId39" Type="http://schemas.openxmlformats.org/officeDocument/2006/relationships/hyperlink" Target="https://farmerhealth.org.au/contact-us" TargetMode="External"/><Relationship Id="rId21" Type="http://schemas.openxmlformats.org/officeDocument/2006/relationships/hyperlink" Target="https://www.horticulture.com.au/growers/help-your-business-grow/research-reports-publications-fact-sheets-and-more/mt17017c/" TargetMode="External"/><Relationship Id="rId34" Type="http://schemas.openxmlformats.org/officeDocument/2006/relationships/hyperlink" Target="https://www.horticulture.com.au/growers/help-your-business-grow/research-reports-publications-fact-sheets-and-more/pt18003/" TargetMode="External"/><Relationship Id="rId42" Type="http://schemas.openxmlformats.org/officeDocument/2006/relationships/hyperlink" Target="https://www.safework.sa.gov.au/industry/agriculture" TargetMode="External"/><Relationship Id="rId47" Type="http://schemas.openxmlformats.org/officeDocument/2006/relationships/hyperlink" Target="https://www.agric.wa.gov.au/improvement-tools-gross-margin-analysis" TargetMode="External"/><Relationship Id="rId50" Type="http://schemas.openxmlformats.org/officeDocument/2006/relationships/hyperlink" Target="https://www.freshcare.com.au/training/trainers/" TargetMode="External"/><Relationship Id="rId55" Type="http://schemas.openxmlformats.org/officeDocument/2006/relationships/hyperlink" Target="https://www.qima.com/testing/produce-inspections-and-quality-control" TargetMode="External"/><Relationship Id="rId7" Type="http://schemas.openxmlformats.org/officeDocument/2006/relationships/hyperlink" Target="http://www.ausvegsa.com.au/" TargetMode="External"/><Relationship Id="rId2" Type="http://schemas.openxmlformats.org/officeDocument/2006/relationships/styles" Target="styles.xml"/><Relationship Id="rId16" Type="http://schemas.openxmlformats.org/officeDocument/2006/relationships/hyperlink" Target="https://www.ruralbusinesssupport.org.au/" TargetMode="External"/><Relationship Id="rId29" Type="http://schemas.openxmlformats.org/officeDocument/2006/relationships/hyperlink" Target="https://www.pir.sa.gov.au/primary_industry/industry_support/business_and_risk_management_for_farmers" TargetMode="External"/><Relationship Id="rId11" Type="http://schemas.openxmlformats.org/officeDocument/2006/relationships/hyperlink" Target="https://www.horticulture.com.au/growers/help-your-business-grow/research-reports-publications-fact-sheets-and-more/mt18016/" TargetMode="External"/><Relationship Id="rId24" Type="http://schemas.openxmlformats.org/officeDocument/2006/relationships/hyperlink" Target="https://www.horticulture.com.au/growers/help-your-business-grow/research-reports-publications-fact-sheets-and-more/vg16080/" TargetMode="External"/><Relationship Id="rId32" Type="http://schemas.openxmlformats.org/officeDocument/2006/relationships/hyperlink" Target="https://www.horticulture.com.au/growers/help-your-business-grow/research-reports-publications-fact-sheets-and-more/vg16063b/" TargetMode="External"/><Relationship Id="rId37" Type="http://schemas.openxmlformats.org/officeDocument/2006/relationships/hyperlink" Target="https://www.pir.sa.gov.au/regions/regional_growth_fund" TargetMode="External"/><Relationship Id="rId40" Type="http://schemas.openxmlformats.org/officeDocument/2006/relationships/hyperlink" Target="https://www.safeagsystems.com/" TargetMode="External"/><Relationship Id="rId45" Type="http://schemas.openxmlformats.org/officeDocument/2006/relationships/hyperlink" Target="https://www.skillscommission.sa.gov.au/apprentices-and-trainees" TargetMode="External"/><Relationship Id="rId53" Type="http://schemas.openxmlformats.org/officeDocument/2006/relationships/hyperlink" Target="https://fpsc-anz.com/food-safety-guidelines-2019/"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williambuck.com/services/corporate-advis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erightmind.com.au/program/horticulture-leadership-development-program" TargetMode="External"/><Relationship Id="rId22" Type="http://schemas.openxmlformats.org/officeDocument/2006/relationships/hyperlink" Target="https://www.horticulture.com.au/growers/help-your-business-grow/research-reports-publications-fact-sheets-and-more/vg17013/" TargetMode="External"/><Relationship Id="rId27" Type="http://schemas.openxmlformats.org/officeDocument/2006/relationships/hyperlink" Target="https://www.horticulture.com.au/growers/help-your-business-grow/research-reports-publications-fact-sheets-and-more/vg16016/" TargetMode="External"/><Relationship Id="rId30" Type="http://schemas.openxmlformats.org/officeDocument/2006/relationships/hyperlink" Target="https://www.horticulture.com.au/growers/help-your-business-grow/research-reports-publications-fact-sheets-and-more/vg16018a/" TargetMode="External"/><Relationship Id="rId35" Type="http://schemas.openxmlformats.org/officeDocument/2006/relationships/hyperlink" Target="https://www.horticulture.com.au/growers/help-your-business-grow/research-reports-publications-fact-sheets-and-more/vg14024/" TargetMode="External"/><Relationship Id="rId43" Type="http://schemas.openxmlformats.org/officeDocument/2006/relationships/hyperlink" Target="https://www.safework.sa.gov.au/__data/assets/pdf_file/0005/136355/Farmers-guidebook.pdf" TargetMode="External"/><Relationship Id="rId48" Type="http://schemas.openxmlformats.org/officeDocument/2006/relationships/hyperlink" Target="https://www.dpi.nsw.gov.au/agriculture/budgets/about" TargetMode="External"/><Relationship Id="rId56"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www.freshcare.com.au/events/" TargetMode="External"/><Relationship Id="rId3" Type="http://schemas.openxmlformats.org/officeDocument/2006/relationships/settings" Target="settings.xml"/><Relationship Id="rId12" Type="http://schemas.openxmlformats.org/officeDocument/2006/relationships/hyperlink" Target="https://www.vegpro.com.au/" TargetMode="External"/><Relationship Id="rId17" Type="http://schemas.openxmlformats.org/officeDocument/2006/relationships/hyperlink" Target="https://ausveg.com.au/news-media/publications/and" TargetMode="External"/><Relationship Id="rId25" Type="http://schemas.openxmlformats.org/officeDocument/2006/relationships/hyperlink" Target="https://www.vegkit.com.au/" TargetMode="External"/><Relationship Id="rId33" Type="http://schemas.openxmlformats.org/officeDocument/2006/relationships/hyperlink" Target="https://www.horticulture.com.au/growers/help-your-business-grow/research-reports-publications-fact-sheets-and-more/HA18002/" TargetMode="External"/><Relationship Id="rId38" Type="http://schemas.openxmlformats.org/officeDocument/2006/relationships/hyperlink" Target="https://www.pir.sa.gov.au/major_programs/horticulture-netting-grants" TargetMode="External"/><Relationship Id="rId46" Type="http://schemas.openxmlformats.org/officeDocument/2006/relationships/hyperlink" Target="http://soilquality.org.au/calculators/gross_margin" TargetMode="External"/><Relationship Id="rId20" Type="http://schemas.openxmlformats.org/officeDocument/2006/relationships/hyperlink" Target="https://www.williambuck.com/consider-succession-planning/" TargetMode="External"/><Relationship Id="rId41" Type="http://schemas.openxmlformats.org/officeDocument/2006/relationships/hyperlink" Target="https://adelaideohs.com.au/" TargetMode="External"/><Relationship Id="rId54" Type="http://schemas.openxmlformats.org/officeDocument/2006/relationships/hyperlink" Target="https://ausveg.com.au/food-safety-quality-assurance-resources/"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ruralbusinesssupport.org.au/who-we-are/contact-us/" TargetMode="External"/><Relationship Id="rId23" Type="http://schemas.openxmlformats.org/officeDocument/2006/relationships/hyperlink" Target="https://www.horticulture.com.au/growers/help-your-business-grow/research-reports-publications-fact-sheets-and-more/vg16061/" TargetMode="External"/><Relationship Id="rId28" Type="http://schemas.openxmlformats.org/officeDocument/2006/relationships/hyperlink" Target="https://www.pir.sa.gov.au/grants_and_assistance/family_and_business_support_program_fabs" TargetMode="External"/><Relationship Id="rId36" Type="http://schemas.openxmlformats.org/officeDocument/2006/relationships/hyperlink" Target="https://www.horticulture.com.au/growers/help-your-business-grow/research-reports-publications-fact-sheets-and-more/vg16031/" TargetMode="External"/><Relationship Id="rId49" Type="http://schemas.openxmlformats.org/officeDocument/2006/relationships/hyperlink" Target="https://www.freshcare.com.au/elearning/" TargetMode="External"/><Relationship Id="rId57" Type="http://schemas.openxmlformats.org/officeDocument/2006/relationships/fontTable" Target="fontTable.xml"/><Relationship Id="rId10" Type="http://schemas.openxmlformats.org/officeDocument/2006/relationships/hyperlink" Target="mailto:hort.bus@utas.edu.au" TargetMode="External"/><Relationship Id="rId31" Type="http://schemas.openxmlformats.org/officeDocument/2006/relationships/hyperlink" Target="https://www.pir.sa.gov.au/primary_industry/industry_support/business_growth_productivity_program" TargetMode="External"/><Relationship Id="rId44" Type="http://schemas.openxmlformats.org/officeDocument/2006/relationships/hyperlink" Target="https://providers.skills.sa.gov.au/Apply/Apprenticeships-and-traineeships" TargetMode="External"/><Relationship Id="rId52" Type="http://schemas.openxmlformats.org/officeDocument/2006/relationships/hyperlink" Target="https://www.freshcare.com.au/freshcare-trainer/palmer-produce-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ADC79-6890-A14D-967D-66CDD170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Jordan Brooke-Barnett</cp:lastModifiedBy>
  <cp:revision>4</cp:revision>
  <dcterms:created xsi:type="dcterms:W3CDTF">2021-09-21T22:33:00Z</dcterms:created>
  <dcterms:modified xsi:type="dcterms:W3CDTF">2021-09-23T03:37:00Z</dcterms:modified>
</cp:coreProperties>
</file>